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ECA073" w14:textId="42329ECE" w:rsidR="00370E9E" w:rsidRPr="002A6A09" w:rsidRDefault="004968FA" w:rsidP="00370E9E">
      <w:pPr>
        <w:jc w:val="center"/>
        <w:rPr>
          <w:rFonts w:ascii="Calibri" w:hAnsi="Calibri" w:cs="Calibri"/>
          <w:b/>
          <w:sz w:val="32"/>
          <w:lang w:val="en-GB"/>
        </w:rPr>
      </w:pPr>
      <w:bookmarkStart w:id="0" w:name="_Toc346181018"/>
      <w:r w:rsidRPr="002A6A09">
        <w:rPr>
          <w:rFonts w:ascii="Calibri" w:hAnsi="Calibri" w:cs="Calibri"/>
          <w:b/>
          <w:sz w:val="32"/>
          <w:lang w:val="en-GB"/>
        </w:rPr>
        <w:t>Record</w:t>
      </w:r>
    </w:p>
    <w:p w14:paraId="405AB9C4" w14:textId="77777777" w:rsidR="00A1565C" w:rsidRPr="00A1565C" w:rsidRDefault="00A1565C" w:rsidP="00A1565C">
      <w:pPr>
        <w:jc w:val="center"/>
        <w:rPr>
          <w:rFonts w:ascii="Calibri" w:hAnsi="Calibri" w:cs="Calibri"/>
          <w:b/>
          <w:sz w:val="22"/>
          <w:lang w:val="en-GB"/>
        </w:rPr>
      </w:pPr>
      <w:r w:rsidRPr="00A1565C">
        <w:rPr>
          <w:rFonts w:ascii="Calibri" w:hAnsi="Calibri" w:cs="Calibri"/>
          <w:b/>
          <w:sz w:val="22"/>
          <w:lang w:val="en-GB"/>
        </w:rPr>
        <w:t xml:space="preserve">of training and verification of knowledge of safety rules for the activities of male and female students </w:t>
      </w:r>
    </w:p>
    <w:p w14:paraId="73956832" w14:textId="77777777" w:rsidR="00A1565C" w:rsidRPr="00A1565C" w:rsidRDefault="00A1565C" w:rsidP="00A1565C">
      <w:pPr>
        <w:jc w:val="center"/>
        <w:rPr>
          <w:rFonts w:ascii="Calibri" w:hAnsi="Calibri" w:cs="Calibri"/>
          <w:b/>
          <w:sz w:val="22"/>
          <w:lang w:val="en-GB"/>
        </w:rPr>
      </w:pPr>
      <w:r w:rsidRPr="00A1565C">
        <w:rPr>
          <w:rFonts w:ascii="Calibri" w:hAnsi="Calibri" w:cs="Calibri"/>
          <w:b/>
          <w:sz w:val="22"/>
          <w:lang w:val="en-GB"/>
        </w:rPr>
        <w:t xml:space="preserve">on electrical equipment in the laboratories at FEECS VSB-TUO, </w:t>
      </w:r>
    </w:p>
    <w:p w14:paraId="21499CB7" w14:textId="2026CF0B" w:rsidR="004968FA" w:rsidRPr="00A1565C" w:rsidRDefault="00A1565C" w:rsidP="00A1565C">
      <w:pPr>
        <w:jc w:val="center"/>
        <w:rPr>
          <w:rFonts w:ascii="Calibri" w:hAnsi="Calibri" w:cs="Calibri"/>
          <w:b/>
          <w:sz w:val="22"/>
          <w:lang w:val="en-GB"/>
        </w:rPr>
      </w:pPr>
      <w:r w:rsidRPr="00A1565C">
        <w:rPr>
          <w:rFonts w:ascii="Calibri" w:hAnsi="Calibri" w:cs="Calibri"/>
          <w:b/>
          <w:sz w:val="22"/>
          <w:lang w:val="en-GB"/>
        </w:rPr>
        <w:t>pursuant to § 19 of Act No. 250/2021 Coll. and § 4 of Government Regulation No. 194/2022 Coll., as amended</w:t>
      </w:r>
    </w:p>
    <w:p w14:paraId="23E25340" w14:textId="77777777" w:rsidR="00A1565C" w:rsidRPr="00EC7B98" w:rsidRDefault="00A1565C" w:rsidP="00A1565C">
      <w:pPr>
        <w:spacing w:before="120"/>
        <w:jc w:val="both"/>
        <w:rPr>
          <w:rFonts w:ascii="Calibri" w:hAnsi="Calibri" w:cs="Calibri"/>
          <w:lang w:val="en-GB"/>
        </w:rPr>
      </w:pPr>
      <w:r w:rsidRPr="000E2184">
        <w:rPr>
          <w:rFonts w:ascii="Calibri" w:hAnsi="Calibri" w:cs="Calibri"/>
          <w:lang w:val="en-GB"/>
        </w:rPr>
        <w:t xml:space="preserve">The undersigned students confirm that they have been personally instructed and informed of the safety regulations for the operation of and work on electrical equipment according to the local operating safety regulations of the laboratory* within the scope of the attached syllabus and the methods of ensuring protection against electric shock, as well as the method of providing first aid in case of electric shock. </w:t>
      </w:r>
      <w:r w:rsidRPr="003307A7">
        <w:rPr>
          <w:rFonts w:ascii="Calibri" w:hAnsi="Calibri" w:cs="Calibri"/>
          <w:lang w:val="en-GB"/>
        </w:rPr>
        <w:t>With their signatures, they also confirm that they have fully understood the explanation and that the trainer has clarified any ambiguities</w:t>
      </w:r>
      <w:r w:rsidRPr="000E2184">
        <w:rPr>
          <w:rFonts w:ascii="Calibri" w:hAnsi="Calibri" w:cs="Calibri"/>
          <w:lang w:val="en-GB"/>
        </w:rPr>
        <w:t>. The training outline is given in Annex 1, an integral part of these record</w:t>
      </w:r>
      <w:r>
        <w:rPr>
          <w:rFonts w:ascii="Calibri" w:hAnsi="Calibri" w:cs="Calibri"/>
          <w:lang w:val="en-GB"/>
        </w:rPr>
        <w:t>s</w:t>
      </w:r>
      <w:r w:rsidRPr="000E2184">
        <w:rPr>
          <w:rFonts w:ascii="Calibri" w:hAnsi="Calibri" w:cs="Calibri"/>
          <w:lang w:val="en-GB"/>
        </w:rPr>
        <w:t xml:space="preserve">. The undersigned person conducting the training certifies by </w:t>
      </w:r>
      <w:r>
        <w:rPr>
          <w:rFonts w:ascii="Calibri" w:hAnsi="Calibri" w:cs="Calibri"/>
          <w:lang w:val="en-GB"/>
        </w:rPr>
        <w:t>their</w:t>
      </w:r>
      <w:r w:rsidRPr="000E2184">
        <w:rPr>
          <w:rFonts w:ascii="Calibri" w:hAnsi="Calibri" w:cs="Calibri"/>
          <w:lang w:val="en-GB"/>
        </w:rPr>
        <w:t xml:space="preserve"> signature the verification of the students' knowledge of these safety rules.</w:t>
      </w:r>
      <w:r w:rsidRPr="00EC7B98">
        <w:rPr>
          <w:rFonts w:ascii="Calibri" w:hAnsi="Calibri" w:cs="Calibri"/>
          <w:lang w:val="en-GB"/>
        </w:rPr>
        <w:t xml:space="preserve"> </w:t>
      </w:r>
    </w:p>
    <w:p w14:paraId="45131493" w14:textId="540CFF6A" w:rsidR="00183A2D" w:rsidRPr="002A6A09" w:rsidRDefault="001E0AE2" w:rsidP="007A3A46">
      <w:pPr>
        <w:pStyle w:val="Default"/>
        <w:tabs>
          <w:tab w:val="left" w:pos="2694"/>
          <w:tab w:val="left" w:pos="4962"/>
          <w:tab w:val="left" w:pos="7938"/>
        </w:tabs>
        <w:spacing w:before="360" w:after="120" w:line="288" w:lineRule="auto"/>
        <w:contextualSpacing/>
        <w:rPr>
          <w:rFonts w:ascii="Calibri" w:hAnsi="Calibri" w:cs="Calibri"/>
          <w:iCs/>
          <w:sz w:val="20"/>
          <w:szCs w:val="20"/>
          <w:lang w:val="en-GB"/>
        </w:rPr>
      </w:pPr>
      <w:proofErr w:type="gramStart"/>
      <w:r w:rsidRPr="002A6A09">
        <w:rPr>
          <w:rFonts w:ascii="Calibri" w:hAnsi="Calibri" w:cs="Calibri"/>
          <w:iCs/>
          <w:sz w:val="20"/>
          <w:szCs w:val="20"/>
          <w:lang w:val="en-GB"/>
        </w:rPr>
        <w:t>a</w:t>
      </w:r>
      <w:r w:rsidR="00B235FD" w:rsidRPr="002A6A09">
        <w:rPr>
          <w:rFonts w:ascii="Calibri" w:hAnsi="Calibri" w:cs="Calibri"/>
          <w:iCs/>
          <w:sz w:val="20"/>
          <w:szCs w:val="20"/>
          <w:lang w:val="en-GB"/>
        </w:rPr>
        <w:t>c</w:t>
      </w:r>
      <w:r w:rsidR="007A3A46">
        <w:rPr>
          <w:rFonts w:ascii="Calibri" w:hAnsi="Calibri" w:cs="Calibri"/>
          <w:iCs/>
          <w:sz w:val="20"/>
          <w:szCs w:val="20"/>
          <w:lang w:val="en-GB"/>
        </w:rPr>
        <w:t>ademic</w:t>
      </w:r>
      <w:proofErr w:type="gramEnd"/>
      <w:r w:rsidR="00183A2D" w:rsidRPr="002A6A09">
        <w:rPr>
          <w:rFonts w:ascii="Calibri" w:hAnsi="Calibri" w:cs="Calibri"/>
          <w:iCs/>
          <w:sz w:val="20"/>
          <w:szCs w:val="20"/>
          <w:lang w:val="en-GB"/>
        </w:rPr>
        <w:t xml:space="preserve"> </w:t>
      </w:r>
      <w:r w:rsidR="00B235FD" w:rsidRPr="002A6A09">
        <w:rPr>
          <w:rFonts w:ascii="Calibri" w:hAnsi="Calibri" w:cs="Calibri"/>
          <w:iCs/>
          <w:sz w:val="20"/>
          <w:szCs w:val="20"/>
          <w:lang w:val="en-GB"/>
        </w:rPr>
        <w:t>year</w:t>
      </w:r>
      <w:r w:rsidR="00183A2D" w:rsidRPr="002A6A09">
        <w:rPr>
          <w:rFonts w:ascii="Calibri" w:hAnsi="Calibri" w:cs="Calibri"/>
          <w:iCs/>
          <w:sz w:val="20"/>
          <w:szCs w:val="20"/>
          <w:lang w:val="en-GB"/>
        </w:rPr>
        <w:t>: ___________</w:t>
      </w:r>
      <w:r w:rsidR="007A3A46">
        <w:rPr>
          <w:rFonts w:ascii="Calibri" w:hAnsi="Calibri" w:cs="Calibri"/>
          <w:iCs/>
          <w:sz w:val="20"/>
          <w:szCs w:val="20"/>
          <w:lang w:val="en-GB"/>
        </w:rPr>
        <w:tab/>
      </w:r>
      <w:r w:rsidR="00183A2D" w:rsidRPr="002A6A09">
        <w:rPr>
          <w:rFonts w:ascii="Calibri" w:hAnsi="Calibri" w:cs="Calibri"/>
          <w:iCs/>
          <w:sz w:val="20"/>
          <w:szCs w:val="20"/>
          <w:lang w:val="en-GB"/>
        </w:rPr>
        <w:t>semest</w:t>
      </w:r>
      <w:r w:rsidR="00B235FD" w:rsidRPr="002A6A09">
        <w:rPr>
          <w:rFonts w:ascii="Calibri" w:hAnsi="Calibri" w:cs="Calibri"/>
          <w:iCs/>
          <w:sz w:val="20"/>
          <w:szCs w:val="20"/>
          <w:lang w:val="en-GB"/>
        </w:rPr>
        <w:t>e</w:t>
      </w:r>
      <w:r w:rsidR="00183A2D" w:rsidRPr="002A6A09">
        <w:rPr>
          <w:rFonts w:ascii="Calibri" w:hAnsi="Calibri" w:cs="Calibri"/>
          <w:iCs/>
          <w:sz w:val="20"/>
          <w:szCs w:val="20"/>
          <w:lang w:val="en-GB"/>
        </w:rPr>
        <w:t xml:space="preserve">r: </w:t>
      </w:r>
      <w:r w:rsidRPr="002A6A09">
        <w:rPr>
          <w:rFonts w:ascii="Calibri" w:hAnsi="Calibri" w:cs="Calibri"/>
          <w:iCs/>
          <w:sz w:val="20"/>
          <w:szCs w:val="20"/>
          <w:lang w:val="en-GB"/>
        </w:rPr>
        <w:t>___________</w:t>
      </w:r>
      <w:r w:rsidR="00183A2D" w:rsidRPr="002A6A09">
        <w:rPr>
          <w:rFonts w:ascii="Calibri" w:hAnsi="Calibri" w:cs="Calibri"/>
          <w:iCs/>
          <w:sz w:val="20"/>
          <w:szCs w:val="20"/>
          <w:lang w:val="en-GB"/>
        </w:rPr>
        <w:tab/>
      </w:r>
      <w:r w:rsidR="00B235FD" w:rsidRPr="002A6A09">
        <w:rPr>
          <w:rFonts w:ascii="Calibri" w:hAnsi="Calibri" w:cs="Calibri"/>
          <w:iCs/>
          <w:sz w:val="20"/>
          <w:szCs w:val="20"/>
          <w:lang w:val="en-GB"/>
        </w:rPr>
        <w:t>schedule group</w:t>
      </w:r>
      <w:r w:rsidR="00183A2D" w:rsidRPr="002A6A09">
        <w:rPr>
          <w:rFonts w:ascii="Calibri" w:hAnsi="Calibri" w:cs="Calibri"/>
          <w:iCs/>
          <w:sz w:val="20"/>
          <w:szCs w:val="20"/>
          <w:lang w:val="en-GB"/>
        </w:rPr>
        <w:t>: _____________</w:t>
      </w:r>
      <w:r w:rsidR="00183A2D" w:rsidRPr="002A6A09">
        <w:rPr>
          <w:rFonts w:ascii="Calibri" w:hAnsi="Calibri" w:cs="Calibri"/>
          <w:iCs/>
          <w:sz w:val="20"/>
          <w:szCs w:val="20"/>
          <w:lang w:val="en-GB"/>
        </w:rPr>
        <w:tab/>
      </w:r>
      <w:r w:rsidRPr="002A6A09">
        <w:rPr>
          <w:rFonts w:ascii="Calibri" w:hAnsi="Calibri" w:cs="Calibri"/>
          <w:iCs/>
          <w:sz w:val="20"/>
          <w:szCs w:val="20"/>
          <w:lang w:val="en-GB"/>
        </w:rPr>
        <w:t>lab*</w:t>
      </w:r>
      <w:r w:rsidR="00183A2D" w:rsidRPr="002A6A09">
        <w:rPr>
          <w:rFonts w:ascii="Calibri" w:hAnsi="Calibri" w:cs="Calibri"/>
          <w:iCs/>
          <w:sz w:val="20"/>
          <w:szCs w:val="20"/>
          <w:lang w:val="en-GB"/>
        </w:rPr>
        <w:t>: ___________</w:t>
      </w:r>
      <w:r w:rsidR="00CB5C18" w:rsidRPr="002A6A09">
        <w:rPr>
          <w:rFonts w:ascii="Calibri" w:hAnsi="Calibri" w:cs="Calibri"/>
          <w:iCs/>
          <w:sz w:val="20"/>
          <w:szCs w:val="20"/>
          <w:lang w:val="en-GB"/>
        </w:rPr>
        <w:t>_</w:t>
      </w:r>
    </w:p>
    <w:tbl>
      <w:tblPr>
        <w:tblW w:w="5000" w:type="pct"/>
        <w:jc w:val="center"/>
        <w:tblCellMar>
          <w:left w:w="30" w:type="dxa"/>
          <w:right w:w="30" w:type="dxa"/>
        </w:tblCellMar>
        <w:tblLook w:val="0000" w:firstRow="0" w:lastRow="0" w:firstColumn="0" w:lastColumn="0" w:noHBand="0" w:noVBand="0"/>
      </w:tblPr>
      <w:tblGrid>
        <w:gridCol w:w="493"/>
        <w:gridCol w:w="1382"/>
        <w:gridCol w:w="3116"/>
        <w:gridCol w:w="1414"/>
        <w:gridCol w:w="1501"/>
        <w:gridCol w:w="2358"/>
      </w:tblGrid>
      <w:tr w:rsidR="00B235FD" w:rsidRPr="002A6A09" w14:paraId="7606B6C6" w14:textId="77777777" w:rsidTr="00A1565C">
        <w:trPr>
          <w:trHeight w:val="340"/>
          <w:jc w:val="center"/>
        </w:trPr>
        <w:tc>
          <w:tcPr>
            <w:tcW w:w="488" w:type="dxa"/>
            <w:tcBorders>
              <w:top w:val="single" w:sz="12" w:space="0" w:color="auto"/>
              <w:left w:val="single" w:sz="12" w:space="0" w:color="auto"/>
              <w:bottom w:val="single" w:sz="12" w:space="0" w:color="auto"/>
              <w:right w:val="single" w:sz="6" w:space="0" w:color="auto"/>
            </w:tcBorders>
            <w:vAlign w:val="center"/>
          </w:tcPr>
          <w:p w14:paraId="08093342" w14:textId="255C0886" w:rsidR="008D6E11" w:rsidRPr="002A6A09" w:rsidRDefault="00B235FD" w:rsidP="001E0AE2">
            <w:pPr>
              <w:contextualSpacing/>
              <w:jc w:val="center"/>
              <w:rPr>
                <w:rFonts w:asciiTheme="minorHAnsi" w:hAnsiTheme="minorHAnsi" w:cstheme="minorHAnsi"/>
                <w:b/>
                <w:bCs/>
                <w:i/>
                <w:iCs/>
                <w:lang w:val="en-GB"/>
              </w:rPr>
            </w:pPr>
            <w:r w:rsidRPr="002A6A09">
              <w:rPr>
                <w:rFonts w:asciiTheme="minorHAnsi" w:hAnsiTheme="minorHAnsi" w:cstheme="minorHAnsi"/>
                <w:b/>
                <w:bCs/>
                <w:i/>
                <w:iCs/>
                <w:lang w:val="en-GB"/>
              </w:rPr>
              <w:t>Nr</w:t>
            </w:r>
            <w:r w:rsidR="008D6E11" w:rsidRPr="002A6A09">
              <w:rPr>
                <w:rFonts w:asciiTheme="minorHAnsi" w:hAnsiTheme="minorHAnsi" w:cstheme="minorHAnsi"/>
                <w:b/>
                <w:bCs/>
                <w:i/>
                <w:iCs/>
                <w:lang w:val="en-GB"/>
              </w:rPr>
              <w:t>.</w:t>
            </w:r>
          </w:p>
        </w:tc>
        <w:tc>
          <w:tcPr>
            <w:tcW w:w="1370" w:type="dxa"/>
            <w:tcBorders>
              <w:top w:val="single" w:sz="12" w:space="0" w:color="auto"/>
              <w:left w:val="single" w:sz="12" w:space="0" w:color="auto"/>
              <w:bottom w:val="single" w:sz="12" w:space="0" w:color="auto"/>
              <w:right w:val="single" w:sz="4" w:space="0" w:color="auto"/>
            </w:tcBorders>
            <w:vAlign w:val="center"/>
          </w:tcPr>
          <w:p w14:paraId="64001502" w14:textId="3F173458" w:rsidR="008D6E11" w:rsidRPr="002A6A09" w:rsidRDefault="008D6E11" w:rsidP="001E0AE2">
            <w:pPr>
              <w:contextualSpacing/>
              <w:jc w:val="center"/>
              <w:rPr>
                <w:rFonts w:asciiTheme="minorHAnsi" w:hAnsiTheme="minorHAnsi" w:cstheme="minorHAnsi"/>
                <w:b/>
                <w:snapToGrid w:val="0"/>
                <w:color w:val="000000"/>
                <w:lang w:val="en-GB"/>
              </w:rPr>
            </w:pPr>
            <w:r w:rsidRPr="002A6A09">
              <w:rPr>
                <w:rFonts w:asciiTheme="minorHAnsi" w:hAnsiTheme="minorHAnsi" w:cstheme="minorHAnsi"/>
                <w:b/>
                <w:bCs/>
                <w:i/>
                <w:iCs/>
                <w:lang w:val="en-GB"/>
              </w:rPr>
              <w:t>Dat</w:t>
            </w:r>
            <w:r w:rsidR="00B235FD" w:rsidRPr="002A6A09">
              <w:rPr>
                <w:rFonts w:asciiTheme="minorHAnsi" w:hAnsiTheme="minorHAnsi" w:cstheme="minorHAnsi"/>
                <w:b/>
                <w:bCs/>
                <w:i/>
                <w:iCs/>
                <w:lang w:val="en-GB"/>
              </w:rPr>
              <w:t>e of training</w:t>
            </w:r>
          </w:p>
        </w:tc>
        <w:tc>
          <w:tcPr>
            <w:tcW w:w="3089" w:type="dxa"/>
            <w:tcBorders>
              <w:top w:val="single" w:sz="12" w:space="0" w:color="auto"/>
              <w:left w:val="single" w:sz="4" w:space="0" w:color="auto"/>
              <w:bottom w:val="single" w:sz="12" w:space="0" w:color="auto"/>
              <w:right w:val="single" w:sz="6" w:space="0" w:color="auto"/>
            </w:tcBorders>
            <w:vAlign w:val="center"/>
          </w:tcPr>
          <w:p w14:paraId="4049E7AC" w14:textId="1B533DF5" w:rsidR="008D6E11" w:rsidRPr="002A6A09" w:rsidRDefault="00B235FD" w:rsidP="001E0AE2">
            <w:pPr>
              <w:contextualSpacing/>
              <w:jc w:val="center"/>
              <w:rPr>
                <w:rFonts w:asciiTheme="minorHAnsi" w:hAnsiTheme="minorHAnsi" w:cstheme="minorHAnsi"/>
                <w:b/>
                <w:bCs/>
                <w:i/>
                <w:iCs/>
                <w:lang w:val="en-GB"/>
              </w:rPr>
            </w:pPr>
            <w:r w:rsidRPr="002A6A09">
              <w:rPr>
                <w:rFonts w:asciiTheme="minorHAnsi" w:hAnsiTheme="minorHAnsi" w:cstheme="minorHAnsi"/>
                <w:b/>
                <w:bCs/>
                <w:i/>
                <w:iCs/>
                <w:lang w:val="en-GB"/>
              </w:rPr>
              <w:t>Surname and name</w:t>
            </w:r>
          </w:p>
          <w:p w14:paraId="7232EA1B" w14:textId="16E44C1D" w:rsidR="001E0AE2" w:rsidRPr="002A6A09" w:rsidRDefault="00445486" w:rsidP="001E0AE2">
            <w:pPr>
              <w:contextualSpacing/>
              <w:jc w:val="center"/>
              <w:rPr>
                <w:rFonts w:asciiTheme="minorHAnsi" w:hAnsiTheme="minorHAnsi" w:cstheme="minorHAnsi"/>
                <w:b/>
                <w:snapToGrid w:val="0"/>
                <w:color w:val="000000"/>
                <w:lang w:val="en-GB"/>
              </w:rPr>
            </w:pPr>
            <w:r>
              <w:rPr>
                <w:rFonts w:asciiTheme="minorHAnsi" w:hAnsiTheme="minorHAnsi" w:cstheme="minorHAnsi"/>
                <w:b/>
                <w:snapToGrid w:val="0"/>
                <w:color w:val="000000"/>
                <w:lang w:val="en-GB"/>
              </w:rPr>
              <w:t xml:space="preserve">male/female </w:t>
            </w:r>
            <w:r w:rsidR="00B235FD" w:rsidRPr="002A6A09">
              <w:rPr>
                <w:rFonts w:asciiTheme="minorHAnsi" w:hAnsiTheme="minorHAnsi" w:cstheme="minorHAnsi"/>
                <w:b/>
                <w:snapToGrid w:val="0"/>
                <w:color w:val="000000"/>
                <w:lang w:val="en-GB"/>
              </w:rPr>
              <w:t>student</w:t>
            </w:r>
          </w:p>
        </w:tc>
        <w:tc>
          <w:tcPr>
            <w:tcW w:w="1402" w:type="dxa"/>
            <w:tcBorders>
              <w:top w:val="single" w:sz="12" w:space="0" w:color="auto"/>
              <w:left w:val="single" w:sz="6" w:space="0" w:color="auto"/>
              <w:bottom w:val="single" w:sz="12" w:space="0" w:color="auto"/>
              <w:right w:val="single" w:sz="6" w:space="0" w:color="auto"/>
            </w:tcBorders>
            <w:vAlign w:val="center"/>
          </w:tcPr>
          <w:p w14:paraId="264BFBBB" w14:textId="5A01AA79" w:rsidR="008D6E11" w:rsidRPr="002A6A09" w:rsidRDefault="00B235FD" w:rsidP="001E0AE2">
            <w:pPr>
              <w:contextualSpacing/>
              <w:jc w:val="center"/>
              <w:rPr>
                <w:rFonts w:asciiTheme="minorHAnsi" w:hAnsiTheme="minorHAnsi" w:cstheme="minorHAnsi"/>
                <w:b/>
                <w:bCs/>
                <w:i/>
                <w:iCs/>
                <w:lang w:val="en-GB"/>
              </w:rPr>
            </w:pPr>
            <w:r w:rsidRPr="002A6A09">
              <w:rPr>
                <w:rFonts w:asciiTheme="minorHAnsi" w:hAnsiTheme="minorHAnsi" w:cstheme="minorHAnsi"/>
                <w:b/>
                <w:bCs/>
                <w:i/>
                <w:iCs/>
                <w:lang w:val="en-GB"/>
              </w:rPr>
              <w:t>Login</w:t>
            </w:r>
          </w:p>
        </w:tc>
        <w:tc>
          <w:tcPr>
            <w:tcW w:w="1488" w:type="dxa"/>
            <w:tcBorders>
              <w:top w:val="single" w:sz="12" w:space="0" w:color="auto"/>
              <w:left w:val="single" w:sz="6" w:space="0" w:color="auto"/>
              <w:bottom w:val="single" w:sz="12" w:space="0" w:color="auto"/>
              <w:right w:val="single" w:sz="6" w:space="0" w:color="auto"/>
            </w:tcBorders>
            <w:vAlign w:val="center"/>
          </w:tcPr>
          <w:p w14:paraId="0866B543" w14:textId="04867B1A" w:rsidR="008D6E11" w:rsidRPr="002A6A09" w:rsidRDefault="00B73159" w:rsidP="001E0AE2">
            <w:pPr>
              <w:contextualSpacing/>
              <w:jc w:val="center"/>
              <w:rPr>
                <w:rFonts w:asciiTheme="minorHAnsi" w:hAnsiTheme="minorHAnsi" w:cstheme="minorHAnsi"/>
                <w:b/>
                <w:bCs/>
                <w:i/>
                <w:iCs/>
                <w:lang w:val="en-GB"/>
              </w:rPr>
            </w:pPr>
            <w:r w:rsidRPr="002A6A09">
              <w:rPr>
                <w:rFonts w:asciiTheme="minorHAnsi" w:hAnsiTheme="minorHAnsi" w:cstheme="minorHAnsi"/>
                <w:b/>
                <w:bCs/>
                <w:i/>
                <w:iCs/>
                <w:lang w:val="en-GB"/>
              </w:rPr>
              <w:t>E</w:t>
            </w:r>
            <w:r w:rsidR="002A6A09">
              <w:rPr>
                <w:rFonts w:asciiTheme="minorHAnsi" w:hAnsiTheme="minorHAnsi" w:cstheme="minorHAnsi"/>
                <w:b/>
                <w:bCs/>
                <w:i/>
                <w:iCs/>
                <w:lang w:val="en-GB"/>
              </w:rPr>
              <w:t>S</w:t>
            </w:r>
            <w:r w:rsidR="00B235FD" w:rsidRPr="002A6A09">
              <w:rPr>
                <w:rFonts w:asciiTheme="minorHAnsi" w:hAnsiTheme="minorHAnsi" w:cstheme="minorHAnsi"/>
                <w:b/>
                <w:bCs/>
                <w:i/>
                <w:iCs/>
                <w:lang w:val="en-GB"/>
              </w:rPr>
              <w:t xml:space="preserve"> Exam</w:t>
            </w:r>
            <w:r w:rsidR="002A6A09">
              <w:rPr>
                <w:rFonts w:asciiTheme="minorHAnsi" w:hAnsiTheme="minorHAnsi" w:cstheme="minorHAnsi"/>
                <w:b/>
                <w:bCs/>
                <w:i/>
                <w:iCs/>
                <w:lang w:val="en-GB"/>
              </w:rPr>
              <w:t>ination</w:t>
            </w:r>
            <w:r w:rsidR="008D6E11" w:rsidRPr="002A6A09">
              <w:rPr>
                <w:rFonts w:asciiTheme="minorHAnsi" w:hAnsiTheme="minorHAnsi" w:cstheme="minorHAnsi"/>
                <w:b/>
                <w:bCs/>
                <w:i/>
                <w:iCs/>
                <w:lang w:val="en-GB"/>
              </w:rPr>
              <w:t xml:space="preserve"> (</w:t>
            </w:r>
            <w:r w:rsidR="00B235FD" w:rsidRPr="002A6A09">
              <w:rPr>
                <w:rFonts w:asciiTheme="minorHAnsi" w:hAnsiTheme="minorHAnsi" w:cstheme="minorHAnsi"/>
                <w:b/>
                <w:bCs/>
                <w:i/>
                <w:iCs/>
                <w:lang w:val="en-GB"/>
              </w:rPr>
              <w:t>YES</w:t>
            </w:r>
            <w:r w:rsidR="008D6E11" w:rsidRPr="002A6A09">
              <w:rPr>
                <w:rFonts w:asciiTheme="minorHAnsi" w:hAnsiTheme="minorHAnsi" w:cstheme="minorHAnsi"/>
                <w:b/>
                <w:bCs/>
                <w:i/>
                <w:iCs/>
                <w:lang w:val="en-GB"/>
              </w:rPr>
              <w:t>/N</w:t>
            </w:r>
            <w:r w:rsidR="00B235FD" w:rsidRPr="002A6A09">
              <w:rPr>
                <w:rFonts w:asciiTheme="minorHAnsi" w:hAnsiTheme="minorHAnsi" w:cstheme="minorHAnsi"/>
                <w:b/>
                <w:bCs/>
                <w:i/>
                <w:iCs/>
                <w:lang w:val="en-GB"/>
              </w:rPr>
              <w:t>O</w:t>
            </w:r>
            <w:r w:rsidR="008D6E11" w:rsidRPr="002A6A09">
              <w:rPr>
                <w:rFonts w:asciiTheme="minorHAnsi" w:hAnsiTheme="minorHAnsi" w:cstheme="minorHAnsi"/>
                <w:b/>
                <w:bCs/>
                <w:i/>
                <w:iCs/>
                <w:lang w:val="en-GB"/>
              </w:rPr>
              <w:t>)</w:t>
            </w:r>
          </w:p>
        </w:tc>
        <w:tc>
          <w:tcPr>
            <w:tcW w:w="2337" w:type="dxa"/>
            <w:tcBorders>
              <w:top w:val="single" w:sz="12" w:space="0" w:color="auto"/>
              <w:left w:val="single" w:sz="6" w:space="0" w:color="auto"/>
              <w:bottom w:val="single" w:sz="12" w:space="0" w:color="auto"/>
              <w:right w:val="single" w:sz="12" w:space="0" w:color="auto"/>
            </w:tcBorders>
            <w:vAlign w:val="center"/>
          </w:tcPr>
          <w:p w14:paraId="4C04FA64" w14:textId="7176ADA5" w:rsidR="008D6E11" w:rsidRPr="002A6A09" w:rsidRDefault="00B235FD" w:rsidP="001E0AE2">
            <w:pPr>
              <w:contextualSpacing/>
              <w:jc w:val="center"/>
              <w:rPr>
                <w:rFonts w:asciiTheme="minorHAnsi" w:hAnsiTheme="minorHAnsi" w:cstheme="minorHAnsi"/>
                <w:snapToGrid w:val="0"/>
                <w:color w:val="000000"/>
                <w:lang w:val="en-GB"/>
              </w:rPr>
            </w:pPr>
            <w:r w:rsidRPr="002A6A09">
              <w:rPr>
                <w:rFonts w:asciiTheme="minorHAnsi" w:hAnsiTheme="minorHAnsi" w:cstheme="minorHAnsi"/>
                <w:b/>
                <w:bCs/>
                <w:i/>
                <w:iCs/>
                <w:lang w:val="en-GB"/>
              </w:rPr>
              <w:t>Signature</w:t>
            </w:r>
          </w:p>
        </w:tc>
      </w:tr>
      <w:tr w:rsidR="00B235FD" w:rsidRPr="002A6A09" w14:paraId="082EEA24" w14:textId="77777777" w:rsidTr="00A1565C">
        <w:trPr>
          <w:trHeight w:val="340"/>
          <w:jc w:val="center"/>
        </w:trPr>
        <w:tc>
          <w:tcPr>
            <w:tcW w:w="488" w:type="dxa"/>
            <w:tcBorders>
              <w:left w:val="single" w:sz="12" w:space="0" w:color="auto"/>
              <w:bottom w:val="single" w:sz="6" w:space="0" w:color="auto"/>
              <w:right w:val="single" w:sz="6" w:space="0" w:color="auto"/>
            </w:tcBorders>
            <w:vAlign w:val="center"/>
          </w:tcPr>
          <w:p w14:paraId="7A9ED212" w14:textId="77777777" w:rsidR="008D6E11" w:rsidRPr="002A6A09" w:rsidRDefault="008D6E11" w:rsidP="001E0AE2">
            <w:pPr>
              <w:contextualSpacing/>
              <w:jc w:val="center"/>
              <w:rPr>
                <w:rFonts w:asciiTheme="minorHAnsi" w:hAnsiTheme="minorHAnsi" w:cstheme="minorHAnsi"/>
                <w:snapToGrid w:val="0"/>
                <w:color w:val="000000"/>
                <w:lang w:val="en-GB"/>
              </w:rPr>
            </w:pPr>
            <w:r w:rsidRPr="002A6A09">
              <w:rPr>
                <w:rFonts w:asciiTheme="minorHAnsi" w:hAnsiTheme="minorHAnsi" w:cstheme="minorHAnsi"/>
                <w:snapToGrid w:val="0"/>
                <w:color w:val="000000"/>
                <w:lang w:val="en-GB"/>
              </w:rPr>
              <w:t>1.</w:t>
            </w:r>
          </w:p>
        </w:tc>
        <w:tc>
          <w:tcPr>
            <w:tcW w:w="1370" w:type="dxa"/>
            <w:tcBorders>
              <w:left w:val="single" w:sz="12" w:space="0" w:color="auto"/>
              <w:bottom w:val="single" w:sz="6" w:space="0" w:color="auto"/>
              <w:right w:val="single" w:sz="4" w:space="0" w:color="auto"/>
            </w:tcBorders>
            <w:vAlign w:val="center"/>
          </w:tcPr>
          <w:p w14:paraId="39EDFE64" w14:textId="77777777" w:rsidR="008D6E11" w:rsidRPr="002A6A09" w:rsidRDefault="008D6E11" w:rsidP="001E0AE2">
            <w:pPr>
              <w:contextualSpacing/>
              <w:jc w:val="center"/>
              <w:rPr>
                <w:rFonts w:asciiTheme="minorHAnsi" w:hAnsiTheme="minorHAnsi" w:cstheme="minorHAnsi"/>
                <w:snapToGrid w:val="0"/>
                <w:color w:val="000000"/>
                <w:lang w:val="en-GB"/>
              </w:rPr>
            </w:pPr>
          </w:p>
        </w:tc>
        <w:tc>
          <w:tcPr>
            <w:tcW w:w="3089" w:type="dxa"/>
            <w:tcBorders>
              <w:left w:val="single" w:sz="4" w:space="0" w:color="auto"/>
              <w:bottom w:val="single" w:sz="6" w:space="0" w:color="auto"/>
              <w:right w:val="single" w:sz="6" w:space="0" w:color="auto"/>
            </w:tcBorders>
            <w:vAlign w:val="center"/>
          </w:tcPr>
          <w:p w14:paraId="7A4513EC" w14:textId="77777777" w:rsidR="008D6E11" w:rsidRPr="002A6A09" w:rsidRDefault="008D6E11" w:rsidP="001E0AE2">
            <w:pPr>
              <w:contextualSpacing/>
              <w:jc w:val="center"/>
              <w:rPr>
                <w:rFonts w:asciiTheme="minorHAnsi" w:hAnsiTheme="minorHAnsi" w:cstheme="minorHAnsi"/>
                <w:snapToGrid w:val="0"/>
                <w:color w:val="000000"/>
                <w:lang w:val="en-GB"/>
              </w:rPr>
            </w:pPr>
          </w:p>
        </w:tc>
        <w:tc>
          <w:tcPr>
            <w:tcW w:w="1402" w:type="dxa"/>
            <w:tcBorders>
              <w:left w:val="single" w:sz="6" w:space="0" w:color="auto"/>
              <w:bottom w:val="single" w:sz="6" w:space="0" w:color="auto"/>
              <w:right w:val="single" w:sz="6" w:space="0" w:color="auto"/>
            </w:tcBorders>
            <w:vAlign w:val="center"/>
          </w:tcPr>
          <w:p w14:paraId="471A3D85" w14:textId="77777777" w:rsidR="008D6E11" w:rsidRPr="002A6A09" w:rsidRDefault="008D6E11" w:rsidP="001E0AE2">
            <w:pPr>
              <w:contextualSpacing/>
              <w:jc w:val="center"/>
              <w:rPr>
                <w:rFonts w:asciiTheme="minorHAnsi" w:hAnsiTheme="minorHAnsi" w:cstheme="minorHAnsi"/>
                <w:snapToGrid w:val="0"/>
                <w:color w:val="000000"/>
                <w:lang w:val="en-GB"/>
              </w:rPr>
            </w:pPr>
          </w:p>
        </w:tc>
        <w:tc>
          <w:tcPr>
            <w:tcW w:w="1488" w:type="dxa"/>
            <w:tcBorders>
              <w:left w:val="single" w:sz="6" w:space="0" w:color="auto"/>
              <w:bottom w:val="single" w:sz="6" w:space="0" w:color="auto"/>
              <w:right w:val="single" w:sz="6" w:space="0" w:color="auto"/>
            </w:tcBorders>
            <w:vAlign w:val="center"/>
          </w:tcPr>
          <w:p w14:paraId="49E1882D" w14:textId="77777777" w:rsidR="008D6E11" w:rsidRPr="002A6A09" w:rsidRDefault="008D6E11" w:rsidP="001E0AE2">
            <w:pPr>
              <w:contextualSpacing/>
              <w:jc w:val="center"/>
              <w:rPr>
                <w:rFonts w:asciiTheme="minorHAnsi" w:hAnsiTheme="minorHAnsi" w:cstheme="minorHAnsi"/>
                <w:snapToGrid w:val="0"/>
                <w:color w:val="000000"/>
                <w:lang w:val="en-GB"/>
              </w:rPr>
            </w:pPr>
          </w:p>
        </w:tc>
        <w:tc>
          <w:tcPr>
            <w:tcW w:w="2337" w:type="dxa"/>
            <w:tcBorders>
              <w:left w:val="single" w:sz="6" w:space="0" w:color="auto"/>
              <w:bottom w:val="single" w:sz="6" w:space="0" w:color="auto"/>
              <w:right w:val="single" w:sz="12" w:space="0" w:color="auto"/>
            </w:tcBorders>
            <w:vAlign w:val="center"/>
          </w:tcPr>
          <w:p w14:paraId="54B6E9A9" w14:textId="67447FA3" w:rsidR="008D6E11" w:rsidRPr="002A6A09" w:rsidRDefault="008D6E11" w:rsidP="001E0AE2">
            <w:pPr>
              <w:contextualSpacing/>
              <w:jc w:val="center"/>
              <w:rPr>
                <w:rFonts w:asciiTheme="minorHAnsi" w:hAnsiTheme="minorHAnsi" w:cstheme="minorHAnsi"/>
                <w:snapToGrid w:val="0"/>
                <w:color w:val="000000"/>
                <w:lang w:val="en-GB"/>
              </w:rPr>
            </w:pPr>
          </w:p>
        </w:tc>
      </w:tr>
      <w:tr w:rsidR="00B235FD" w:rsidRPr="002A6A09" w14:paraId="6B3DC173" w14:textId="77777777" w:rsidTr="00A1565C">
        <w:trPr>
          <w:trHeight w:val="340"/>
          <w:jc w:val="center"/>
        </w:trPr>
        <w:tc>
          <w:tcPr>
            <w:tcW w:w="488" w:type="dxa"/>
            <w:tcBorders>
              <w:top w:val="single" w:sz="6" w:space="0" w:color="auto"/>
              <w:left w:val="single" w:sz="12" w:space="0" w:color="auto"/>
              <w:bottom w:val="single" w:sz="6" w:space="0" w:color="auto"/>
              <w:right w:val="single" w:sz="6" w:space="0" w:color="auto"/>
            </w:tcBorders>
            <w:vAlign w:val="center"/>
          </w:tcPr>
          <w:p w14:paraId="0AD91038" w14:textId="77777777" w:rsidR="008D6E11" w:rsidRPr="002A6A09" w:rsidRDefault="008D6E11" w:rsidP="001E0AE2">
            <w:pPr>
              <w:contextualSpacing/>
              <w:jc w:val="center"/>
              <w:rPr>
                <w:rFonts w:asciiTheme="minorHAnsi" w:hAnsiTheme="minorHAnsi" w:cstheme="minorHAnsi"/>
                <w:snapToGrid w:val="0"/>
                <w:color w:val="000000"/>
                <w:lang w:val="en-GB"/>
              </w:rPr>
            </w:pPr>
            <w:r w:rsidRPr="002A6A09">
              <w:rPr>
                <w:rFonts w:asciiTheme="minorHAnsi" w:hAnsiTheme="minorHAnsi" w:cstheme="minorHAnsi"/>
                <w:snapToGrid w:val="0"/>
                <w:color w:val="000000"/>
                <w:lang w:val="en-GB"/>
              </w:rPr>
              <w:t>2.</w:t>
            </w:r>
          </w:p>
        </w:tc>
        <w:tc>
          <w:tcPr>
            <w:tcW w:w="1370" w:type="dxa"/>
            <w:tcBorders>
              <w:top w:val="single" w:sz="6" w:space="0" w:color="auto"/>
              <w:left w:val="single" w:sz="12" w:space="0" w:color="auto"/>
              <w:bottom w:val="single" w:sz="6" w:space="0" w:color="auto"/>
              <w:right w:val="single" w:sz="4" w:space="0" w:color="auto"/>
            </w:tcBorders>
            <w:vAlign w:val="center"/>
          </w:tcPr>
          <w:p w14:paraId="444FDD1B" w14:textId="77777777" w:rsidR="008D6E11" w:rsidRPr="002A6A09" w:rsidRDefault="008D6E11" w:rsidP="001E0AE2">
            <w:pPr>
              <w:contextualSpacing/>
              <w:jc w:val="center"/>
              <w:rPr>
                <w:rFonts w:asciiTheme="minorHAnsi" w:hAnsiTheme="minorHAnsi" w:cstheme="minorHAnsi"/>
                <w:snapToGrid w:val="0"/>
                <w:color w:val="000000"/>
                <w:lang w:val="en-GB"/>
              </w:rPr>
            </w:pPr>
          </w:p>
        </w:tc>
        <w:tc>
          <w:tcPr>
            <w:tcW w:w="3089" w:type="dxa"/>
            <w:tcBorders>
              <w:top w:val="single" w:sz="6" w:space="0" w:color="auto"/>
              <w:left w:val="single" w:sz="4" w:space="0" w:color="auto"/>
              <w:bottom w:val="single" w:sz="6" w:space="0" w:color="auto"/>
              <w:right w:val="single" w:sz="6" w:space="0" w:color="auto"/>
            </w:tcBorders>
            <w:vAlign w:val="center"/>
          </w:tcPr>
          <w:p w14:paraId="46E22774" w14:textId="77777777" w:rsidR="008D6E11" w:rsidRPr="002A6A09" w:rsidRDefault="008D6E11" w:rsidP="001E0AE2">
            <w:pPr>
              <w:contextualSpacing/>
              <w:jc w:val="center"/>
              <w:rPr>
                <w:rFonts w:asciiTheme="minorHAnsi" w:hAnsiTheme="minorHAnsi" w:cstheme="minorHAnsi"/>
                <w:snapToGrid w:val="0"/>
                <w:color w:val="000000"/>
                <w:lang w:val="en-GB"/>
              </w:rPr>
            </w:pPr>
          </w:p>
        </w:tc>
        <w:tc>
          <w:tcPr>
            <w:tcW w:w="1402" w:type="dxa"/>
            <w:tcBorders>
              <w:top w:val="single" w:sz="6" w:space="0" w:color="auto"/>
              <w:left w:val="single" w:sz="6" w:space="0" w:color="auto"/>
              <w:bottom w:val="single" w:sz="6" w:space="0" w:color="auto"/>
              <w:right w:val="single" w:sz="6" w:space="0" w:color="auto"/>
            </w:tcBorders>
            <w:vAlign w:val="center"/>
          </w:tcPr>
          <w:p w14:paraId="6D107464" w14:textId="77777777" w:rsidR="008D6E11" w:rsidRPr="002A6A09" w:rsidRDefault="008D6E11" w:rsidP="001E0AE2">
            <w:pPr>
              <w:contextualSpacing/>
              <w:jc w:val="center"/>
              <w:rPr>
                <w:rFonts w:asciiTheme="minorHAnsi" w:hAnsiTheme="minorHAnsi" w:cstheme="minorHAnsi"/>
                <w:snapToGrid w:val="0"/>
                <w:color w:val="000000"/>
                <w:lang w:val="en-GB"/>
              </w:rPr>
            </w:pPr>
          </w:p>
        </w:tc>
        <w:tc>
          <w:tcPr>
            <w:tcW w:w="1488" w:type="dxa"/>
            <w:tcBorders>
              <w:top w:val="single" w:sz="6" w:space="0" w:color="auto"/>
              <w:left w:val="single" w:sz="6" w:space="0" w:color="auto"/>
              <w:bottom w:val="single" w:sz="6" w:space="0" w:color="auto"/>
              <w:right w:val="single" w:sz="6" w:space="0" w:color="auto"/>
            </w:tcBorders>
            <w:vAlign w:val="center"/>
          </w:tcPr>
          <w:p w14:paraId="54216FE9" w14:textId="77777777" w:rsidR="008D6E11" w:rsidRPr="002A6A09" w:rsidRDefault="008D6E11" w:rsidP="001E0AE2">
            <w:pPr>
              <w:contextualSpacing/>
              <w:jc w:val="center"/>
              <w:rPr>
                <w:rFonts w:asciiTheme="minorHAnsi" w:hAnsiTheme="minorHAnsi" w:cstheme="minorHAnsi"/>
                <w:snapToGrid w:val="0"/>
                <w:color w:val="000000"/>
                <w:lang w:val="en-GB"/>
              </w:rPr>
            </w:pPr>
          </w:p>
        </w:tc>
        <w:tc>
          <w:tcPr>
            <w:tcW w:w="2337" w:type="dxa"/>
            <w:tcBorders>
              <w:top w:val="single" w:sz="6" w:space="0" w:color="auto"/>
              <w:left w:val="single" w:sz="6" w:space="0" w:color="auto"/>
              <w:bottom w:val="single" w:sz="6" w:space="0" w:color="auto"/>
              <w:right w:val="single" w:sz="12" w:space="0" w:color="auto"/>
            </w:tcBorders>
            <w:vAlign w:val="center"/>
          </w:tcPr>
          <w:p w14:paraId="2B4E05B5" w14:textId="6C31F8C4" w:rsidR="008D6E11" w:rsidRPr="002A6A09" w:rsidRDefault="008D6E11" w:rsidP="001E0AE2">
            <w:pPr>
              <w:contextualSpacing/>
              <w:jc w:val="center"/>
              <w:rPr>
                <w:rFonts w:asciiTheme="minorHAnsi" w:hAnsiTheme="minorHAnsi" w:cstheme="minorHAnsi"/>
                <w:snapToGrid w:val="0"/>
                <w:color w:val="000000"/>
                <w:lang w:val="en-GB"/>
              </w:rPr>
            </w:pPr>
          </w:p>
        </w:tc>
      </w:tr>
      <w:tr w:rsidR="00B235FD" w:rsidRPr="002A6A09" w14:paraId="128BBE40" w14:textId="77777777" w:rsidTr="00A1565C">
        <w:trPr>
          <w:trHeight w:val="340"/>
          <w:jc w:val="center"/>
        </w:trPr>
        <w:tc>
          <w:tcPr>
            <w:tcW w:w="488" w:type="dxa"/>
            <w:tcBorders>
              <w:top w:val="single" w:sz="6" w:space="0" w:color="auto"/>
              <w:left w:val="single" w:sz="12" w:space="0" w:color="auto"/>
              <w:bottom w:val="single" w:sz="6" w:space="0" w:color="auto"/>
              <w:right w:val="single" w:sz="6" w:space="0" w:color="auto"/>
            </w:tcBorders>
            <w:vAlign w:val="center"/>
          </w:tcPr>
          <w:p w14:paraId="3B334AAB" w14:textId="77777777" w:rsidR="008D6E11" w:rsidRPr="002A6A09" w:rsidRDefault="008D6E11" w:rsidP="001E0AE2">
            <w:pPr>
              <w:contextualSpacing/>
              <w:jc w:val="center"/>
              <w:rPr>
                <w:rFonts w:asciiTheme="minorHAnsi" w:hAnsiTheme="minorHAnsi" w:cstheme="minorHAnsi"/>
                <w:snapToGrid w:val="0"/>
                <w:color w:val="000000"/>
                <w:lang w:val="en-GB"/>
              </w:rPr>
            </w:pPr>
            <w:r w:rsidRPr="002A6A09">
              <w:rPr>
                <w:rFonts w:asciiTheme="minorHAnsi" w:hAnsiTheme="minorHAnsi" w:cstheme="minorHAnsi"/>
                <w:snapToGrid w:val="0"/>
                <w:color w:val="000000"/>
                <w:lang w:val="en-GB"/>
              </w:rPr>
              <w:t>3.</w:t>
            </w:r>
          </w:p>
        </w:tc>
        <w:tc>
          <w:tcPr>
            <w:tcW w:w="1370" w:type="dxa"/>
            <w:tcBorders>
              <w:top w:val="single" w:sz="6" w:space="0" w:color="auto"/>
              <w:left w:val="single" w:sz="12" w:space="0" w:color="auto"/>
              <w:bottom w:val="single" w:sz="6" w:space="0" w:color="auto"/>
              <w:right w:val="single" w:sz="4" w:space="0" w:color="auto"/>
            </w:tcBorders>
            <w:vAlign w:val="center"/>
          </w:tcPr>
          <w:p w14:paraId="39C45F8F" w14:textId="77777777" w:rsidR="008D6E11" w:rsidRPr="002A6A09" w:rsidRDefault="008D6E11" w:rsidP="001E0AE2">
            <w:pPr>
              <w:contextualSpacing/>
              <w:jc w:val="center"/>
              <w:rPr>
                <w:rFonts w:asciiTheme="minorHAnsi" w:hAnsiTheme="minorHAnsi" w:cstheme="minorHAnsi"/>
                <w:snapToGrid w:val="0"/>
                <w:color w:val="000000"/>
                <w:lang w:val="en-GB"/>
              </w:rPr>
            </w:pPr>
          </w:p>
        </w:tc>
        <w:tc>
          <w:tcPr>
            <w:tcW w:w="3089" w:type="dxa"/>
            <w:tcBorders>
              <w:top w:val="single" w:sz="6" w:space="0" w:color="auto"/>
              <w:left w:val="single" w:sz="4" w:space="0" w:color="auto"/>
              <w:bottom w:val="single" w:sz="6" w:space="0" w:color="auto"/>
              <w:right w:val="single" w:sz="6" w:space="0" w:color="auto"/>
            </w:tcBorders>
            <w:vAlign w:val="center"/>
          </w:tcPr>
          <w:p w14:paraId="3D92B7D5" w14:textId="77777777" w:rsidR="008D6E11" w:rsidRPr="002A6A09" w:rsidRDefault="008D6E11" w:rsidP="001E0AE2">
            <w:pPr>
              <w:contextualSpacing/>
              <w:jc w:val="center"/>
              <w:rPr>
                <w:rFonts w:asciiTheme="minorHAnsi" w:hAnsiTheme="minorHAnsi" w:cstheme="minorHAnsi"/>
                <w:snapToGrid w:val="0"/>
                <w:color w:val="000000"/>
                <w:lang w:val="en-GB"/>
              </w:rPr>
            </w:pPr>
          </w:p>
        </w:tc>
        <w:tc>
          <w:tcPr>
            <w:tcW w:w="1402" w:type="dxa"/>
            <w:tcBorders>
              <w:top w:val="single" w:sz="6" w:space="0" w:color="auto"/>
              <w:left w:val="single" w:sz="6" w:space="0" w:color="auto"/>
              <w:bottom w:val="single" w:sz="6" w:space="0" w:color="auto"/>
              <w:right w:val="single" w:sz="6" w:space="0" w:color="auto"/>
            </w:tcBorders>
            <w:vAlign w:val="center"/>
          </w:tcPr>
          <w:p w14:paraId="40A339C6" w14:textId="77777777" w:rsidR="008D6E11" w:rsidRPr="002A6A09" w:rsidRDefault="008D6E11" w:rsidP="001E0AE2">
            <w:pPr>
              <w:contextualSpacing/>
              <w:jc w:val="center"/>
              <w:rPr>
                <w:rFonts w:asciiTheme="minorHAnsi" w:hAnsiTheme="minorHAnsi" w:cstheme="minorHAnsi"/>
                <w:snapToGrid w:val="0"/>
                <w:color w:val="000000"/>
                <w:lang w:val="en-GB"/>
              </w:rPr>
            </w:pPr>
          </w:p>
        </w:tc>
        <w:tc>
          <w:tcPr>
            <w:tcW w:w="1488" w:type="dxa"/>
            <w:tcBorders>
              <w:top w:val="single" w:sz="6" w:space="0" w:color="auto"/>
              <w:left w:val="single" w:sz="6" w:space="0" w:color="auto"/>
              <w:bottom w:val="single" w:sz="6" w:space="0" w:color="auto"/>
              <w:right w:val="single" w:sz="6" w:space="0" w:color="auto"/>
            </w:tcBorders>
            <w:vAlign w:val="center"/>
          </w:tcPr>
          <w:p w14:paraId="245C9856" w14:textId="77777777" w:rsidR="008D6E11" w:rsidRPr="002A6A09" w:rsidRDefault="008D6E11" w:rsidP="001E0AE2">
            <w:pPr>
              <w:contextualSpacing/>
              <w:jc w:val="center"/>
              <w:rPr>
                <w:rFonts w:asciiTheme="minorHAnsi" w:hAnsiTheme="minorHAnsi" w:cstheme="minorHAnsi"/>
                <w:snapToGrid w:val="0"/>
                <w:color w:val="000000"/>
                <w:lang w:val="en-GB"/>
              </w:rPr>
            </w:pPr>
          </w:p>
        </w:tc>
        <w:tc>
          <w:tcPr>
            <w:tcW w:w="2337" w:type="dxa"/>
            <w:tcBorders>
              <w:top w:val="single" w:sz="6" w:space="0" w:color="auto"/>
              <w:left w:val="single" w:sz="6" w:space="0" w:color="auto"/>
              <w:bottom w:val="single" w:sz="6" w:space="0" w:color="auto"/>
              <w:right w:val="single" w:sz="12" w:space="0" w:color="auto"/>
            </w:tcBorders>
            <w:vAlign w:val="center"/>
          </w:tcPr>
          <w:p w14:paraId="50EC4123" w14:textId="21CF2F76" w:rsidR="008D6E11" w:rsidRPr="002A6A09" w:rsidRDefault="008D6E11" w:rsidP="001E0AE2">
            <w:pPr>
              <w:contextualSpacing/>
              <w:jc w:val="center"/>
              <w:rPr>
                <w:rFonts w:asciiTheme="minorHAnsi" w:hAnsiTheme="minorHAnsi" w:cstheme="minorHAnsi"/>
                <w:snapToGrid w:val="0"/>
                <w:color w:val="000000"/>
                <w:lang w:val="en-GB"/>
              </w:rPr>
            </w:pPr>
          </w:p>
        </w:tc>
      </w:tr>
      <w:tr w:rsidR="00B235FD" w:rsidRPr="002A6A09" w14:paraId="3F283508" w14:textId="77777777" w:rsidTr="00A1565C">
        <w:trPr>
          <w:trHeight w:val="340"/>
          <w:jc w:val="center"/>
        </w:trPr>
        <w:tc>
          <w:tcPr>
            <w:tcW w:w="488" w:type="dxa"/>
            <w:tcBorders>
              <w:top w:val="single" w:sz="6" w:space="0" w:color="auto"/>
              <w:left w:val="single" w:sz="12" w:space="0" w:color="auto"/>
              <w:bottom w:val="single" w:sz="6" w:space="0" w:color="auto"/>
              <w:right w:val="single" w:sz="6" w:space="0" w:color="auto"/>
            </w:tcBorders>
            <w:vAlign w:val="center"/>
          </w:tcPr>
          <w:p w14:paraId="160E4B42" w14:textId="77777777" w:rsidR="008D6E11" w:rsidRPr="002A6A09" w:rsidRDefault="008D6E11" w:rsidP="001E0AE2">
            <w:pPr>
              <w:contextualSpacing/>
              <w:jc w:val="center"/>
              <w:rPr>
                <w:rFonts w:asciiTheme="minorHAnsi" w:hAnsiTheme="minorHAnsi" w:cstheme="minorHAnsi"/>
                <w:snapToGrid w:val="0"/>
                <w:color w:val="000000"/>
                <w:lang w:val="en-GB"/>
              </w:rPr>
            </w:pPr>
            <w:r w:rsidRPr="002A6A09">
              <w:rPr>
                <w:rFonts w:asciiTheme="minorHAnsi" w:hAnsiTheme="minorHAnsi" w:cstheme="minorHAnsi"/>
                <w:snapToGrid w:val="0"/>
                <w:color w:val="000000"/>
                <w:lang w:val="en-GB"/>
              </w:rPr>
              <w:t>4.</w:t>
            </w:r>
          </w:p>
        </w:tc>
        <w:tc>
          <w:tcPr>
            <w:tcW w:w="1370" w:type="dxa"/>
            <w:tcBorders>
              <w:top w:val="single" w:sz="6" w:space="0" w:color="auto"/>
              <w:left w:val="single" w:sz="12" w:space="0" w:color="auto"/>
              <w:bottom w:val="single" w:sz="6" w:space="0" w:color="auto"/>
              <w:right w:val="single" w:sz="4" w:space="0" w:color="auto"/>
            </w:tcBorders>
            <w:vAlign w:val="center"/>
          </w:tcPr>
          <w:p w14:paraId="3D69EAAF" w14:textId="77777777" w:rsidR="008D6E11" w:rsidRPr="002A6A09" w:rsidRDefault="008D6E11" w:rsidP="001E0AE2">
            <w:pPr>
              <w:contextualSpacing/>
              <w:jc w:val="center"/>
              <w:rPr>
                <w:rFonts w:asciiTheme="minorHAnsi" w:hAnsiTheme="minorHAnsi" w:cstheme="minorHAnsi"/>
                <w:snapToGrid w:val="0"/>
                <w:color w:val="000000"/>
                <w:lang w:val="en-GB"/>
              </w:rPr>
            </w:pPr>
          </w:p>
        </w:tc>
        <w:tc>
          <w:tcPr>
            <w:tcW w:w="3089" w:type="dxa"/>
            <w:tcBorders>
              <w:top w:val="single" w:sz="6" w:space="0" w:color="auto"/>
              <w:left w:val="single" w:sz="4" w:space="0" w:color="auto"/>
              <w:bottom w:val="single" w:sz="6" w:space="0" w:color="auto"/>
              <w:right w:val="single" w:sz="6" w:space="0" w:color="auto"/>
            </w:tcBorders>
            <w:vAlign w:val="center"/>
          </w:tcPr>
          <w:p w14:paraId="235D0EE6" w14:textId="77777777" w:rsidR="008D6E11" w:rsidRPr="002A6A09" w:rsidRDefault="008D6E11" w:rsidP="001E0AE2">
            <w:pPr>
              <w:contextualSpacing/>
              <w:jc w:val="center"/>
              <w:rPr>
                <w:rFonts w:asciiTheme="minorHAnsi" w:hAnsiTheme="minorHAnsi" w:cstheme="minorHAnsi"/>
                <w:snapToGrid w:val="0"/>
                <w:color w:val="000000"/>
                <w:lang w:val="en-GB"/>
              </w:rPr>
            </w:pPr>
          </w:p>
        </w:tc>
        <w:tc>
          <w:tcPr>
            <w:tcW w:w="1402" w:type="dxa"/>
            <w:tcBorders>
              <w:top w:val="single" w:sz="6" w:space="0" w:color="auto"/>
              <w:left w:val="single" w:sz="6" w:space="0" w:color="auto"/>
              <w:bottom w:val="single" w:sz="6" w:space="0" w:color="auto"/>
              <w:right w:val="single" w:sz="6" w:space="0" w:color="auto"/>
            </w:tcBorders>
            <w:vAlign w:val="center"/>
          </w:tcPr>
          <w:p w14:paraId="4411406E" w14:textId="77777777" w:rsidR="008D6E11" w:rsidRPr="002A6A09" w:rsidRDefault="008D6E11" w:rsidP="001E0AE2">
            <w:pPr>
              <w:contextualSpacing/>
              <w:jc w:val="center"/>
              <w:rPr>
                <w:rFonts w:asciiTheme="minorHAnsi" w:hAnsiTheme="minorHAnsi" w:cstheme="minorHAnsi"/>
                <w:snapToGrid w:val="0"/>
                <w:color w:val="000000"/>
                <w:lang w:val="en-GB"/>
              </w:rPr>
            </w:pPr>
          </w:p>
        </w:tc>
        <w:tc>
          <w:tcPr>
            <w:tcW w:w="1488" w:type="dxa"/>
            <w:tcBorders>
              <w:top w:val="single" w:sz="6" w:space="0" w:color="auto"/>
              <w:left w:val="single" w:sz="6" w:space="0" w:color="auto"/>
              <w:bottom w:val="single" w:sz="6" w:space="0" w:color="auto"/>
              <w:right w:val="single" w:sz="6" w:space="0" w:color="auto"/>
            </w:tcBorders>
            <w:vAlign w:val="center"/>
          </w:tcPr>
          <w:p w14:paraId="1429D1E9" w14:textId="77777777" w:rsidR="008D6E11" w:rsidRPr="002A6A09" w:rsidRDefault="008D6E11" w:rsidP="001E0AE2">
            <w:pPr>
              <w:contextualSpacing/>
              <w:jc w:val="center"/>
              <w:rPr>
                <w:rFonts w:asciiTheme="minorHAnsi" w:hAnsiTheme="minorHAnsi" w:cstheme="minorHAnsi"/>
                <w:snapToGrid w:val="0"/>
                <w:color w:val="000000"/>
                <w:lang w:val="en-GB"/>
              </w:rPr>
            </w:pPr>
          </w:p>
        </w:tc>
        <w:tc>
          <w:tcPr>
            <w:tcW w:w="2337" w:type="dxa"/>
            <w:tcBorders>
              <w:top w:val="single" w:sz="6" w:space="0" w:color="auto"/>
              <w:left w:val="single" w:sz="6" w:space="0" w:color="auto"/>
              <w:bottom w:val="single" w:sz="6" w:space="0" w:color="auto"/>
              <w:right w:val="single" w:sz="12" w:space="0" w:color="auto"/>
            </w:tcBorders>
            <w:vAlign w:val="center"/>
          </w:tcPr>
          <w:p w14:paraId="64E1A29C" w14:textId="0F4CE640" w:rsidR="008D6E11" w:rsidRPr="002A6A09" w:rsidRDefault="008D6E11" w:rsidP="001E0AE2">
            <w:pPr>
              <w:contextualSpacing/>
              <w:jc w:val="center"/>
              <w:rPr>
                <w:rFonts w:asciiTheme="minorHAnsi" w:hAnsiTheme="minorHAnsi" w:cstheme="minorHAnsi"/>
                <w:snapToGrid w:val="0"/>
                <w:color w:val="000000"/>
                <w:lang w:val="en-GB"/>
              </w:rPr>
            </w:pPr>
          </w:p>
        </w:tc>
      </w:tr>
      <w:tr w:rsidR="00B235FD" w:rsidRPr="002A6A09" w14:paraId="1CA43C13" w14:textId="77777777" w:rsidTr="00A1565C">
        <w:trPr>
          <w:trHeight w:val="340"/>
          <w:jc w:val="center"/>
        </w:trPr>
        <w:tc>
          <w:tcPr>
            <w:tcW w:w="488" w:type="dxa"/>
            <w:tcBorders>
              <w:top w:val="single" w:sz="6" w:space="0" w:color="auto"/>
              <w:left w:val="single" w:sz="12" w:space="0" w:color="auto"/>
              <w:bottom w:val="single" w:sz="6" w:space="0" w:color="auto"/>
              <w:right w:val="single" w:sz="6" w:space="0" w:color="auto"/>
            </w:tcBorders>
            <w:vAlign w:val="center"/>
          </w:tcPr>
          <w:p w14:paraId="04873F23" w14:textId="77777777" w:rsidR="008D6E11" w:rsidRPr="002A6A09" w:rsidRDefault="008D6E11" w:rsidP="001E0AE2">
            <w:pPr>
              <w:contextualSpacing/>
              <w:jc w:val="center"/>
              <w:rPr>
                <w:rFonts w:asciiTheme="minorHAnsi" w:hAnsiTheme="minorHAnsi" w:cstheme="minorHAnsi"/>
                <w:snapToGrid w:val="0"/>
                <w:color w:val="000000"/>
                <w:lang w:val="en-GB"/>
              </w:rPr>
            </w:pPr>
            <w:r w:rsidRPr="002A6A09">
              <w:rPr>
                <w:rFonts w:asciiTheme="minorHAnsi" w:hAnsiTheme="minorHAnsi" w:cstheme="minorHAnsi"/>
                <w:snapToGrid w:val="0"/>
                <w:color w:val="000000"/>
                <w:lang w:val="en-GB"/>
              </w:rPr>
              <w:t>5.</w:t>
            </w:r>
          </w:p>
        </w:tc>
        <w:tc>
          <w:tcPr>
            <w:tcW w:w="1370" w:type="dxa"/>
            <w:tcBorders>
              <w:top w:val="single" w:sz="6" w:space="0" w:color="auto"/>
              <w:left w:val="single" w:sz="12" w:space="0" w:color="auto"/>
              <w:bottom w:val="single" w:sz="6" w:space="0" w:color="auto"/>
              <w:right w:val="single" w:sz="4" w:space="0" w:color="auto"/>
            </w:tcBorders>
            <w:vAlign w:val="center"/>
          </w:tcPr>
          <w:p w14:paraId="538DE347" w14:textId="77777777" w:rsidR="008D6E11" w:rsidRPr="002A6A09" w:rsidRDefault="008D6E11" w:rsidP="001E0AE2">
            <w:pPr>
              <w:contextualSpacing/>
              <w:jc w:val="center"/>
              <w:rPr>
                <w:rFonts w:asciiTheme="minorHAnsi" w:hAnsiTheme="minorHAnsi" w:cstheme="minorHAnsi"/>
                <w:snapToGrid w:val="0"/>
                <w:color w:val="000000"/>
                <w:lang w:val="en-GB"/>
              </w:rPr>
            </w:pPr>
          </w:p>
        </w:tc>
        <w:tc>
          <w:tcPr>
            <w:tcW w:w="3089" w:type="dxa"/>
            <w:tcBorders>
              <w:top w:val="single" w:sz="6" w:space="0" w:color="auto"/>
              <w:left w:val="single" w:sz="4" w:space="0" w:color="auto"/>
              <w:bottom w:val="single" w:sz="6" w:space="0" w:color="auto"/>
              <w:right w:val="single" w:sz="6" w:space="0" w:color="auto"/>
            </w:tcBorders>
            <w:vAlign w:val="center"/>
          </w:tcPr>
          <w:p w14:paraId="0554F22A" w14:textId="77777777" w:rsidR="008D6E11" w:rsidRPr="002A6A09" w:rsidRDefault="008D6E11" w:rsidP="001E0AE2">
            <w:pPr>
              <w:contextualSpacing/>
              <w:jc w:val="center"/>
              <w:rPr>
                <w:rFonts w:asciiTheme="minorHAnsi" w:hAnsiTheme="minorHAnsi" w:cstheme="minorHAnsi"/>
                <w:snapToGrid w:val="0"/>
                <w:color w:val="000000"/>
                <w:lang w:val="en-GB"/>
              </w:rPr>
            </w:pPr>
          </w:p>
        </w:tc>
        <w:tc>
          <w:tcPr>
            <w:tcW w:w="1402" w:type="dxa"/>
            <w:tcBorders>
              <w:top w:val="single" w:sz="6" w:space="0" w:color="auto"/>
              <w:left w:val="single" w:sz="6" w:space="0" w:color="auto"/>
              <w:bottom w:val="single" w:sz="6" w:space="0" w:color="auto"/>
              <w:right w:val="single" w:sz="6" w:space="0" w:color="auto"/>
            </w:tcBorders>
            <w:vAlign w:val="center"/>
          </w:tcPr>
          <w:p w14:paraId="26DAE0CB" w14:textId="77777777" w:rsidR="008D6E11" w:rsidRPr="002A6A09" w:rsidRDefault="008D6E11" w:rsidP="001E0AE2">
            <w:pPr>
              <w:contextualSpacing/>
              <w:jc w:val="center"/>
              <w:rPr>
                <w:rFonts w:asciiTheme="minorHAnsi" w:hAnsiTheme="minorHAnsi" w:cstheme="minorHAnsi"/>
                <w:snapToGrid w:val="0"/>
                <w:color w:val="000000"/>
                <w:lang w:val="en-GB"/>
              </w:rPr>
            </w:pPr>
          </w:p>
        </w:tc>
        <w:tc>
          <w:tcPr>
            <w:tcW w:w="1488" w:type="dxa"/>
            <w:tcBorders>
              <w:top w:val="single" w:sz="6" w:space="0" w:color="auto"/>
              <w:left w:val="single" w:sz="6" w:space="0" w:color="auto"/>
              <w:bottom w:val="single" w:sz="6" w:space="0" w:color="auto"/>
              <w:right w:val="single" w:sz="6" w:space="0" w:color="auto"/>
            </w:tcBorders>
            <w:vAlign w:val="center"/>
          </w:tcPr>
          <w:p w14:paraId="316F64DD" w14:textId="77777777" w:rsidR="008D6E11" w:rsidRPr="002A6A09" w:rsidRDefault="008D6E11" w:rsidP="001E0AE2">
            <w:pPr>
              <w:contextualSpacing/>
              <w:jc w:val="center"/>
              <w:rPr>
                <w:rFonts w:asciiTheme="minorHAnsi" w:hAnsiTheme="minorHAnsi" w:cstheme="minorHAnsi"/>
                <w:snapToGrid w:val="0"/>
                <w:color w:val="000000"/>
                <w:lang w:val="en-GB"/>
              </w:rPr>
            </w:pPr>
          </w:p>
        </w:tc>
        <w:tc>
          <w:tcPr>
            <w:tcW w:w="2337" w:type="dxa"/>
            <w:tcBorders>
              <w:top w:val="single" w:sz="6" w:space="0" w:color="auto"/>
              <w:left w:val="single" w:sz="6" w:space="0" w:color="auto"/>
              <w:bottom w:val="single" w:sz="6" w:space="0" w:color="auto"/>
              <w:right w:val="single" w:sz="12" w:space="0" w:color="auto"/>
            </w:tcBorders>
            <w:vAlign w:val="center"/>
          </w:tcPr>
          <w:p w14:paraId="35EE93AE" w14:textId="23669503" w:rsidR="008D6E11" w:rsidRPr="002A6A09" w:rsidRDefault="008D6E11" w:rsidP="001E0AE2">
            <w:pPr>
              <w:contextualSpacing/>
              <w:jc w:val="center"/>
              <w:rPr>
                <w:rFonts w:asciiTheme="minorHAnsi" w:hAnsiTheme="minorHAnsi" w:cstheme="minorHAnsi"/>
                <w:snapToGrid w:val="0"/>
                <w:color w:val="000000"/>
                <w:lang w:val="en-GB"/>
              </w:rPr>
            </w:pPr>
          </w:p>
        </w:tc>
      </w:tr>
      <w:tr w:rsidR="00B235FD" w:rsidRPr="002A6A09" w14:paraId="28FA9C17" w14:textId="77777777" w:rsidTr="00A1565C">
        <w:trPr>
          <w:trHeight w:val="340"/>
          <w:jc w:val="center"/>
        </w:trPr>
        <w:tc>
          <w:tcPr>
            <w:tcW w:w="488" w:type="dxa"/>
            <w:tcBorders>
              <w:top w:val="single" w:sz="6" w:space="0" w:color="auto"/>
              <w:left w:val="single" w:sz="12" w:space="0" w:color="auto"/>
              <w:bottom w:val="single" w:sz="6" w:space="0" w:color="auto"/>
              <w:right w:val="single" w:sz="6" w:space="0" w:color="auto"/>
            </w:tcBorders>
            <w:vAlign w:val="center"/>
          </w:tcPr>
          <w:p w14:paraId="63A171C7" w14:textId="77777777" w:rsidR="008D6E11" w:rsidRPr="002A6A09" w:rsidRDefault="008D6E11" w:rsidP="001E0AE2">
            <w:pPr>
              <w:contextualSpacing/>
              <w:jc w:val="center"/>
              <w:rPr>
                <w:rFonts w:asciiTheme="minorHAnsi" w:hAnsiTheme="minorHAnsi" w:cstheme="minorHAnsi"/>
                <w:snapToGrid w:val="0"/>
                <w:color w:val="000000"/>
                <w:lang w:val="en-GB"/>
              </w:rPr>
            </w:pPr>
            <w:r w:rsidRPr="002A6A09">
              <w:rPr>
                <w:rFonts w:asciiTheme="minorHAnsi" w:hAnsiTheme="minorHAnsi" w:cstheme="minorHAnsi"/>
                <w:snapToGrid w:val="0"/>
                <w:color w:val="000000"/>
                <w:lang w:val="en-GB"/>
              </w:rPr>
              <w:t>6.</w:t>
            </w:r>
          </w:p>
        </w:tc>
        <w:tc>
          <w:tcPr>
            <w:tcW w:w="1370" w:type="dxa"/>
            <w:tcBorders>
              <w:top w:val="single" w:sz="6" w:space="0" w:color="auto"/>
              <w:left w:val="single" w:sz="12" w:space="0" w:color="auto"/>
              <w:bottom w:val="single" w:sz="6" w:space="0" w:color="auto"/>
              <w:right w:val="single" w:sz="4" w:space="0" w:color="auto"/>
            </w:tcBorders>
            <w:vAlign w:val="center"/>
          </w:tcPr>
          <w:p w14:paraId="4396C712" w14:textId="77777777" w:rsidR="008D6E11" w:rsidRPr="002A6A09" w:rsidRDefault="008D6E11" w:rsidP="001E0AE2">
            <w:pPr>
              <w:contextualSpacing/>
              <w:jc w:val="center"/>
              <w:rPr>
                <w:rFonts w:asciiTheme="minorHAnsi" w:hAnsiTheme="minorHAnsi" w:cstheme="minorHAnsi"/>
                <w:snapToGrid w:val="0"/>
                <w:color w:val="000000"/>
                <w:lang w:val="en-GB"/>
              </w:rPr>
            </w:pPr>
          </w:p>
        </w:tc>
        <w:tc>
          <w:tcPr>
            <w:tcW w:w="3089" w:type="dxa"/>
            <w:tcBorders>
              <w:top w:val="single" w:sz="6" w:space="0" w:color="auto"/>
              <w:left w:val="single" w:sz="4" w:space="0" w:color="auto"/>
              <w:bottom w:val="single" w:sz="6" w:space="0" w:color="auto"/>
              <w:right w:val="single" w:sz="6" w:space="0" w:color="auto"/>
            </w:tcBorders>
            <w:vAlign w:val="center"/>
          </w:tcPr>
          <w:p w14:paraId="0A5FC6F9" w14:textId="77777777" w:rsidR="008D6E11" w:rsidRPr="002A6A09" w:rsidRDefault="008D6E11" w:rsidP="001E0AE2">
            <w:pPr>
              <w:contextualSpacing/>
              <w:jc w:val="center"/>
              <w:rPr>
                <w:rFonts w:asciiTheme="minorHAnsi" w:hAnsiTheme="minorHAnsi" w:cstheme="minorHAnsi"/>
                <w:snapToGrid w:val="0"/>
                <w:color w:val="000000"/>
                <w:lang w:val="en-GB"/>
              </w:rPr>
            </w:pPr>
          </w:p>
        </w:tc>
        <w:tc>
          <w:tcPr>
            <w:tcW w:w="1402" w:type="dxa"/>
            <w:tcBorders>
              <w:top w:val="single" w:sz="6" w:space="0" w:color="auto"/>
              <w:left w:val="single" w:sz="6" w:space="0" w:color="auto"/>
              <w:bottom w:val="single" w:sz="6" w:space="0" w:color="auto"/>
              <w:right w:val="single" w:sz="6" w:space="0" w:color="auto"/>
            </w:tcBorders>
            <w:vAlign w:val="center"/>
          </w:tcPr>
          <w:p w14:paraId="1760F23C" w14:textId="77777777" w:rsidR="008D6E11" w:rsidRPr="002A6A09" w:rsidRDefault="008D6E11" w:rsidP="001E0AE2">
            <w:pPr>
              <w:contextualSpacing/>
              <w:jc w:val="center"/>
              <w:rPr>
                <w:rFonts w:asciiTheme="minorHAnsi" w:hAnsiTheme="minorHAnsi" w:cstheme="minorHAnsi"/>
                <w:snapToGrid w:val="0"/>
                <w:color w:val="000000"/>
                <w:lang w:val="en-GB"/>
              </w:rPr>
            </w:pPr>
          </w:p>
        </w:tc>
        <w:tc>
          <w:tcPr>
            <w:tcW w:w="1488" w:type="dxa"/>
            <w:tcBorders>
              <w:top w:val="single" w:sz="6" w:space="0" w:color="auto"/>
              <w:left w:val="single" w:sz="6" w:space="0" w:color="auto"/>
              <w:bottom w:val="single" w:sz="6" w:space="0" w:color="auto"/>
              <w:right w:val="single" w:sz="6" w:space="0" w:color="auto"/>
            </w:tcBorders>
            <w:vAlign w:val="center"/>
          </w:tcPr>
          <w:p w14:paraId="75C485F8" w14:textId="77777777" w:rsidR="008D6E11" w:rsidRPr="002A6A09" w:rsidRDefault="008D6E11" w:rsidP="001E0AE2">
            <w:pPr>
              <w:contextualSpacing/>
              <w:jc w:val="center"/>
              <w:rPr>
                <w:rFonts w:asciiTheme="minorHAnsi" w:hAnsiTheme="minorHAnsi" w:cstheme="minorHAnsi"/>
                <w:snapToGrid w:val="0"/>
                <w:color w:val="000000"/>
                <w:lang w:val="en-GB"/>
              </w:rPr>
            </w:pPr>
          </w:p>
        </w:tc>
        <w:tc>
          <w:tcPr>
            <w:tcW w:w="2337" w:type="dxa"/>
            <w:tcBorders>
              <w:top w:val="single" w:sz="6" w:space="0" w:color="auto"/>
              <w:left w:val="single" w:sz="6" w:space="0" w:color="auto"/>
              <w:bottom w:val="single" w:sz="6" w:space="0" w:color="auto"/>
              <w:right w:val="single" w:sz="12" w:space="0" w:color="auto"/>
            </w:tcBorders>
            <w:vAlign w:val="center"/>
          </w:tcPr>
          <w:p w14:paraId="7D39AEFA" w14:textId="197D44C9" w:rsidR="008D6E11" w:rsidRPr="002A6A09" w:rsidRDefault="008D6E11" w:rsidP="001E0AE2">
            <w:pPr>
              <w:contextualSpacing/>
              <w:jc w:val="center"/>
              <w:rPr>
                <w:rFonts w:asciiTheme="minorHAnsi" w:hAnsiTheme="minorHAnsi" w:cstheme="minorHAnsi"/>
                <w:snapToGrid w:val="0"/>
                <w:color w:val="000000"/>
                <w:lang w:val="en-GB"/>
              </w:rPr>
            </w:pPr>
          </w:p>
        </w:tc>
      </w:tr>
      <w:tr w:rsidR="00B235FD" w:rsidRPr="002A6A09" w14:paraId="135BD7B9" w14:textId="77777777" w:rsidTr="00A1565C">
        <w:trPr>
          <w:trHeight w:val="340"/>
          <w:jc w:val="center"/>
        </w:trPr>
        <w:tc>
          <w:tcPr>
            <w:tcW w:w="488" w:type="dxa"/>
            <w:tcBorders>
              <w:top w:val="single" w:sz="6" w:space="0" w:color="auto"/>
              <w:left w:val="single" w:sz="12" w:space="0" w:color="auto"/>
              <w:bottom w:val="single" w:sz="6" w:space="0" w:color="auto"/>
              <w:right w:val="single" w:sz="6" w:space="0" w:color="auto"/>
            </w:tcBorders>
            <w:vAlign w:val="center"/>
          </w:tcPr>
          <w:p w14:paraId="3142EE28" w14:textId="77777777" w:rsidR="008D6E11" w:rsidRPr="002A6A09" w:rsidRDefault="008D6E11" w:rsidP="001E0AE2">
            <w:pPr>
              <w:contextualSpacing/>
              <w:jc w:val="center"/>
              <w:rPr>
                <w:rFonts w:asciiTheme="minorHAnsi" w:hAnsiTheme="minorHAnsi" w:cstheme="minorHAnsi"/>
                <w:snapToGrid w:val="0"/>
                <w:color w:val="000000"/>
                <w:lang w:val="en-GB"/>
              </w:rPr>
            </w:pPr>
            <w:r w:rsidRPr="002A6A09">
              <w:rPr>
                <w:rFonts w:asciiTheme="minorHAnsi" w:hAnsiTheme="minorHAnsi" w:cstheme="minorHAnsi"/>
                <w:snapToGrid w:val="0"/>
                <w:color w:val="000000"/>
                <w:lang w:val="en-GB"/>
              </w:rPr>
              <w:t>7.</w:t>
            </w:r>
          </w:p>
        </w:tc>
        <w:tc>
          <w:tcPr>
            <w:tcW w:w="1370" w:type="dxa"/>
            <w:tcBorders>
              <w:top w:val="single" w:sz="6" w:space="0" w:color="auto"/>
              <w:left w:val="single" w:sz="12" w:space="0" w:color="auto"/>
              <w:bottom w:val="single" w:sz="6" w:space="0" w:color="auto"/>
              <w:right w:val="single" w:sz="4" w:space="0" w:color="auto"/>
            </w:tcBorders>
            <w:vAlign w:val="center"/>
          </w:tcPr>
          <w:p w14:paraId="6FB7392A" w14:textId="77777777" w:rsidR="008D6E11" w:rsidRPr="002A6A09" w:rsidRDefault="008D6E11" w:rsidP="001E0AE2">
            <w:pPr>
              <w:contextualSpacing/>
              <w:jc w:val="center"/>
              <w:rPr>
                <w:rFonts w:asciiTheme="minorHAnsi" w:hAnsiTheme="minorHAnsi" w:cstheme="minorHAnsi"/>
                <w:snapToGrid w:val="0"/>
                <w:color w:val="000000"/>
                <w:lang w:val="en-GB"/>
              </w:rPr>
            </w:pPr>
          </w:p>
        </w:tc>
        <w:tc>
          <w:tcPr>
            <w:tcW w:w="3089" w:type="dxa"/>
            <w:tcBorders>
              <w:top w:val="single" w:sz="6" w:space="0" w:color="auto"/>
              <w:left w:val="single" w:sz="4" w:space="0" w:color="auto"/>
              <w:bottom w:val="single" w:sz="6" w:space="0" w:color="auto"/>
              <w:right w:val="single" w:sz="6" w:space="0" w:color="auto"/>
            </w:tcBorders>
            <w:vAlign w:val="center"/>
          </w:tcPr>
          <w:p w14:paraId="6318E8C8" w14:textId="77777777" w:rsidR="008D6E11" w:rsidRPr="002A6A09" w:rsidRDefault="008D6E11" w:rsidP="001E0AE2">
            <w:pPr>
              <w:contextualSpacing/>
              <w:jc w:val="center"/>
              <w:rPr>
                <w:rFonts w:asciiTheme="minorHAnsi" w:hAnsiTheme="minorHAnsi" w:cstheme="minorHAnsi"/>
                <w:snapToGrid w:val="0"/>
                <w:color w:val="000000"/>
                <w:lang w:val="en-GB"/>
              </w:rPr>
            </w:pPr>
          </w:p>
        </w:tc>
        <w:tc>
          <w:tcPr>
            <w:tcW w:w="1402" w:type="dxa"/>
            <w:tcBorders>
              <w:top w:val="single" w:sz="6" w:space="0" w:color="auto"/>
              <w:left w:val="single" w:sz="6" w:space="0" w:color="auto"/>
              <w:bottom w:val="single" w:sz="6" w:space="0" w:color="auto"/>
              <w:right w:val="single" w:sz="6" w:space="0" w:color="auto"/>
            </w:tcBorders>
            <w:vAlign w:val="center"/>
          </w:tcPr>
          <w:p w14:paraId="4DA7297B" w14:textId="77777777" w:rsidR="008D6E11" w:rsidRPr="002A6A09" w:rsidRDefault="008D6E11" w:rsidP="001E0AE2">
            <w:pPr>
              <w:contextualSpacing/>
              <w:jc w:val="center"/>
              <w:rPr>
                <w:rFonts w:asciiTheme="minorHAnsi" w:hAnsiTheme="minorHAnsi" w:cstheme="minorHAnsi"/>
                <w:snapToGrid w:val="0"/>
                <w:color w:val="000000"/>
                <w:lang w:val="en-GB"/>
              </w:rPr>
            </w:pPr>
          </w:p>
        </w:tc>
        <w:tc>
          <w:tcPr>
            <w:tcW w:w="1488" w:type="dxa"/>
            <w:tcBorders>
              <w:top w:val="single" w:sz="6" w:space="0" w:color="auto"/>
              <w:left w:val="single" w:sz="6" w:space="0" w:color="auto"/>
              <w:bottom w:val="single" w:sz="6" w:space="0" w:color="auto"/>
              <w:right w:val="single" w:sz="6" w:space="0" w:color="auto"/>
            </w:tcBorders>
            <w:vAlign w:val="center"/>
          </w:tcPr>
          <w:p w14:paraId="3442046E" w14:textId="77777777" w:rsidR="008D6E11" w:rsidRPr="002A6A09" w:rsidRDefault="008D6E11" w:rsidP="001E0AE2">
            <w:pPr>
              <w:contextualSpacing/>
              <w:jc w:val="center"/>
              <w:rPr>
                <w:rFonts w:asciiTheme="minorHAnsi" w:hAnsiTheme="minorHAnsi" w:cstheme="minorHAnsi"/>
                <w:snapToGrid w:val="0"/>
                <w:color w:val="000000"/>
                <w:lang w:val="en-GB"/>
              </w:rPr>
            </w:pPr>
          </w:p>
        </w:tc>
        <w:tc>
          <w:tcPr>
            <w:tcW w:w="2337" w:type="dxa"/>
            <w:tcBorders>
              <w:top w:val="single" w:sz="6" w:space="0" w:color="auto"/>
              <w:left w:val="single" w:sz="6" w:space="0" w:color="auto"/>
              <w:bottom w:val="single" w:sz="6" w:space="0" w:color="auto"/>
              <w:right w:val="single" w:sz="12" w:space="0" w:color="auto"/>
            </w:tcBorders>
            <w:vAlign w:val="center"/>
          </w:tcPr>
          <w:p w14:paraId="20EF31F2" w14:textId="0F5468B8" w:rsidR="008D6E11" w:rsidRPr="002A6A09" w:rsidRDefault="008D6E11" w:rsidP="001E0AE2">
            <w:pPr>
              <w:contextualSpacing/>
              <w:jc w:val="center"/>
              <w:rPr>
                <w:rFonts w:asciiTheme="minorHAnsi" w:hAnsiTheme="minorHAnsi" w:cstheme="minorHAnsi"/>
                <w:snapToGrid w:val="0"/>
                <w:color w:val="000000"/>
                <w:lang w:val="en-GB"/>
              </w:rPr>
            </w:pPr>
          </w:p>
        </w:tc>
      </w:tr>
      <w:tr w:rsidR="00B235FD" w:rsidRPr="002A6A09" w14:paraId="62381DDC" w14:textId="77777777" w:rsidTr="00A1565C">
        <w:trPr>
          <w:trHeight w:val="340"/>
          <w:jc w:val="center"/>
        </w:trPr>
        <w:tc>
          <w:tcPr>
            <w:tcW w:w="488" w:type="dxa"/>
            <w:tcBorders>
              <w:top w:val="single" w:sz="6" w:space="0" w:color="auto"/>
              <w:left w:val="single" w:sz="12" w:space="0" w:color="auto"/>
              <w:bottom w:val="single" w:sz="6" w:space="0" w:color="auto"/>
              <w:right w:val="single" w:sz="6" w:space="0" w:color="auto"/>
            </w:tcBorders>
            <w:vAlign w:val="center"/>
          </w:tcPr>
          <w:p w14:paraId="456FA0A2" w14:textId="77777777" w:rsidR="008D6E11" w:rsidRPr="002A6A09" w:rsidRDefault="008D6E11" w:rsidP="001E0AE2">
            <w:pPr>
              <w:contextualSpacing/>
              <w:jc w:val="center"/>
              <w:rPr>
                <w:rFonts w:asciiTheme="minorHAnsi" w:hAnsiTheme="minorHAnsi" w:cstheme="minorHAnsi"/>
                <w:snapToGrid w:val="0"/>
                <w:color w:val="000000"/>
                <w:lang w:val="en-GB"/>
              </w:rPr>
            </w:pPr>
            <w:r w:rsidRPr="002A6A09">
              <w:rPr>
                <w:rFonts w:asciiTheme="minorHAnsi" w:hAnsiTheme="minorHAnsi" w:cstheme="minorHAnsi"/>
                <w:snapToGrid w:val="0"/>
                <w:color w:val="000000"/>
                <w:lang w:val="en-GB"/>
              </w:rPr>
              <w:t>8.</w:t>
            </w:r>
          </w:p>
        </w:tc>
        <w:tc>
          <w:tcPr>
            <w:tcW w:w="1370" w:type="dxa"/>
            <w:tcBorders>
              <w:top w:val="single" w:sz="6" w:space="0" w:color="auto"/>
              <w:left w:val="single" w:sz="12" w:space="0" w:color="auto"/>
              <w:bottom w:val="single" w:sz="6" w:space="0" w:color="auto"/>
              <w:right w:val="single" w:sz="4" w:space="0" w:color="auto"/>
            </w:tcBorders>
            <w:vAlign w:val="center"/>
          </w:tcPr>
          <w:p w14:paraId="66724B2E" w14:textId="77777777" w:rsidR="008D6E11" w:rsidRPr="002A6A09" w:rsidRDefault="008D6E11" w:rsidP="001E0AE2">
            <w:pPr>
              <w:contextualSpacing/>
              <w:jc w:val="center"/>
              <w:rPr>
                <w:rFonts w:asciiTheme="minorHAnsi" w:hAnsiTheme="minorHAnsi" w:cstheme="minorHAnsi"/>
                <w:snapToGrid w:val="0"/>
                <w:color w:val="000000"/>
                <w:lang w:val="en-GB"/>
              </w:rPr>
            </w:pPr>
          </w:p>
        </w:tc>
        <w:tc>
          <w:tcPr>
            <w:tcW w:w="3089" w:type="dxa"/>
            <w:tcBorders>
              <w:top w:val="single" w:sz="6" w:space="0" w:color="auto"/>
              <w:left w:val="single" w:sz="4" w:space="0" w:color="auto"/>
              <w:bottom w:val="single" w:sz="6" w:space="0" w:color="auto"/>
              <w:right w:val="single" w:sz="6" w:space="0" w:color="auto"/>
            </w:tcBorders>
            <w:vAlign w:val="center"/>
          </w:tcPr>
          <w:p w14:paraId="49BB05DE" w14:textId="77777777" w:rsidR="008D6E11" w:rsidRPr="002A6A09" w:rsidRDefault="008D6E11" w:rsidP="001E0AE2">
            <w:pPr>
              <w:contextualSpacing/>
              <w:jc w:val="center"/>
              <w:rPr>
                <w:rFonts w:asciiTheme="minorHAnsi" w:hAnsiTheme="minorHAnsi" w:cstheme="minorHAnsi"/>
                <w:snapToGrid w:val="0"/>
                <w:color w:val="000000"/>
                <w:lang w:val="en-GB"/>
              </w:rPr>
            </w:pPr>
          </w:p>
        </w:tc>
        <w:tc>
          <w:tcPr>
            <w:tcW w:w="1402" w:type="dxa"/>
            <w:tcBorders>
              <w:top w:val="single" w:sz="6" w:space="0" w:color="auto"/>
              <w:left w:val="single" w:sz="6" w:space="0" w:color="auto"/>
              <w:bottom w:val="single" w:sz="6" w:space="0" w:color="auto"/>
              <w:right w:val="single" w:sz="6" w:space="0" w:color="auto"/>
            </w:tcBorders>
            <w:vAlign w:val="center"/>
          </w:tcPr>
          <w:p w14:paraId="26DCED8B" w14:textId="77777777" w:rsidR="008D6E11" w:rsidRPr="002A6A09" w:rsidRDefault="008D6E11" w:rsidP="001E0AE2">
            <w:pPr>
              <w:contextualSpacing/>
              <w:jc w:val="center"/>
              <w:rPr>
                <w:rFonts w:asciiTheme="minorHAnsi" w:hAnsiTheme="minorHAnsi" w:cstheme="minorHAnsi"/>
                <w:snapToGrid w:val="0"/>
                <w:color w:val="000000"/>
                <w:lang w:val="en-GB"/>
              </w:rPr>
            </w:pPr>
          </w:p>
        </w:tc>
        <w:tc>
          <w:tcPr>
            <w:tcW w:w="1488" w:type="dxa"/>
            <w:tcBorders>
              <w:top w:val="single" w:sz="6" w:space="0" w:color="auto"/>
              <w:left w:val="single" w:sz="6" w:space="0" w:color="auto"/>
              <w:bottom w:val="single" w:sz="6" w:space="0" w:color="auto"/>
              <w:right w:val="single" w:sz="6" w:space="0" w:color="auto"/>
            </w:tcBorders>
            <w:vAlign w:val="center"/>
          </w:tcPr>
          <w:p w14:paraId="0F23BBB1" w14:textId="77777777" w:rsidR="008D6E11" w:rsidRPr="002A6A09" w:rsidRDefault="008D6E11" w:rsidP="001E0AE2">
            <w:pPr>
              <w:contextualSpacing/>
              <w:jc w:val="center"/>
              <w:rPr>
                <w:rFonts w:asciiTheme="minorHAnsi" w:hAnsiTheme="minorHAnsi" w:cstheme="minorHAnsi"/>
                <w:snapToGrid w:val="0"/>
                <w:color w:val="000000"/>
                <w:lang w:val="en-GB"/>
              </w:rPr>
            </w:pPr>
          </w:p>
        </w:tc>
        <w:tc>
          <w:tcPr>
            <w:tcW w:w="2337" w:type="dxa"/>
            <w:tcBorders>
              <w:top w:val="single" w:sz="6" w:space="0" w:color="auto"/>
              <w:left w:val="single" w:sz="6" w:space="0" w:color="auto"/>
              <w:bottom w:val="single" w:sz="6" w:space="0" w:color="auto"/>
              <w:right w:val="single" w:sz="12" w:space="0" w:color="auto"/>
            </w:tcBorders>
            <w:vAlign w:val="center"/>
          </w:tcPr>
          <w:p w14:paraId="0491A373" w14:textId="63B0C288" w:rsidR="008D6E11" w:rsidRPr="002A6A09" w:rsidRDefault="008D6E11" w:rsidP="001E0AE2">
            <w:pPr>
              <w:contextualSpacing/>
              <w:jc w:val="center"/>
              <w:rPr>
                <w:rFonts w:asciiTheme="minorHAnsi" w:hAnsiTheme="minorHAnsi" w:cstheme="minorHAnsi"/>
                <w:snapToGrid w:val="0"/>
                <w:color w:val="000000"/>
                <w:lang w:val="en-GB"/>
              </w:rPr>
            </w:pPr>
          </w:p>
        </w:tc>
      </w:tr>
      <w:tr w:rsidR="00B235FD" w:rsidRPr="002A6A09" w14:paraId="3514834C" w14:textId="77777777" w:rsidTr="00A1565C">
        <w:trPr>
          <w:trHeight w:val="340"/>
          <w:jc w:val="center"/>
        </w:trPr>
        <w:tc>
          <w:tcPr>
            <w:tcW w:w="488" w:type="dxa"/>
            <w:tcBorders>
              <w:top w:val="single" w:sz="6" w:space="0" w:color="auto"/>
              <w:left w:val="single" w:sz="12" w:space="0" w:color="auto"/>
              <w:bottom w:val="single" w:sz="6" w:space="0" w:color="auto"/>
              <w:right w:val="single" w:sz="6" w:space="0" w:color="auto"/>
            </w:tcBorders>
            <w:vAlign w:val="center"/>
          </w:tcPr>
          <w:p w14:paraId="1DDE6BC6" w14:textId="77777777" w:rsidR="008D6E11" w:rsidRPr="002A6A09" w:rsidRDefault="008D6E11" w:rsidP="001E0AE2">
            <w:pPr>
              <w:contextualSpacing/>
              <w:jc w:val="center"/>
              <w:rPr>
                <w:rFonts w:asciiTheme="minorHAnsi" w:hAnsiTheme="minorHAnsi" w:cstheme="minorHAnsi"/>
                <w:snapToGrid w:val="0"/>
                <w:color w:val="000000"/>
                <w:lang w:val="en-GB"/>
              </w:rPr>
            </w:pPr>
            <w:r w:rsidRPr="002A6A09">
              <w:rPr>
                <w:rFonts w:asciiTheme="minorHAnsi" w:hAnsiTheme="minorHAnsi" w:cstheme="minorHAnsi"/>
                <w:snapToGrid w:val="0"/>
                <w:color w:val="000000"/>
                <w:lang w:val="en-GB"/>
              </w:rPr>
              <w:t>9.</w:t>
            </w:r>
          </w:p>
        </w:tc>
        <w:tc>
          <w:tcPr>
            <w:tcW w:w="1370" w:type="dxa"/>
            <w:tcBorders>
              <w:top w:val="single" w:sz="6" w:space="0" w:color="auto"/>
              <w:left w:val="single" w:sz="12" w:space="0" w:color="auto"/>
              <w:bottom w:val="single" w:sz="6" w:space="0" w:color="auto"/>
              <w:right w:val="single" w:sz="4" w:space="0" w:color="auto"/>
            </w:tcBorders>
            <w:vAlign w:val="center"/>
          </w:tcPr>
          <w:p w14:paraId="78D93F27" w14:textId="77777777" w:rsidR="008D6E11" w:rsidRPr="002A6A09" w:rsidRDefault="008D6E11" w:rsidP="001E0AE2">
            <w:pPr>
              <w:contextualSpacing/>
              <w:jc w:val="center"/>
              <w:rPr>
                <w:rFonts w:asciiTheme="minorHAnsi" w:hAnsiTheme="minorHAnsi" w:cstheme="minorHAnsi"/>
                <w:snapToGrid w:val="0"/>
                <w:color w:val="000000"/>
                <w:lang w:val="en-GB"/>
              </w:rPr>
            </w:pPr>
          </w:p>
        </w:tc>
        <w:tc>
          <w:tcPr>
            <w:tcW w:w="3089" w:type="dxa"/>
            <w:tcBorders>
              <w:top w:val="single" w:sz="6" w:space="0" w:color="auto"/>
              <w:left w:val="single" w:sz="4" w:space="0" w:color="auto"/>
              <w:bottom w:val="single" w:sz="6" w:space="0" w:color="auto"/>
              <w:right w:val="single" w:sz="6" w:space="0" w:color="auto"/>
            </w:tcBorders>
            <w:vAlign w:val="center"/>
          </w:tcPr>
          <w:p w14:paraId="4158AC29" w14:textId="77777777" w:rsidR="008D6E11" w:rsidRPr="002A6A09" w:rsidRDefault="008D6E11" w:rsidP="001E0AE2">
            <w:pPr>
              <w:contextualSpacing/>
              <w:jc w:val="center"/>
              <w:rPr>
                <w:rFonts w:asciiTheme="minorHAnsi" w:hAnsiTheme="minorHAnsi" w:cstheme="minorHAnsi"/>
                <w:snapToGrid w:val="0"/>
                <w:color w:val="000000"/>
                <w:lang w:val="en-GB"/>
              </w:rPr>
            </w:pPr>
          </w:p>
        </w:tc>
        <w:tc>
          <w:tcPr>
            <w:tcW w:w="1402" w:type="dxa"/>
            <w:tcBorders>
              <w:top w:val="single" w:sz="6" w:space="0" w:color="auto"/>
              <w:left w:val="single" w:sz="6" w:space="0" w:color="auto"/>
              <w:bottom w:val="single" w:sz="6" w:space="0" w:color="auto"/>
              <w:right w:val="single" w:sz="6" w:space="0" w:color="auto"/>
            </w:tcBorders>
            <w:vAlign w:val="center"/>
          </w:tcPr>
          <w:p w14:paraId="01D17771" w14:textId="77777777" w:rsidR="008D6E11" w:rsidRPr="002A6A09" w:rsidRDefault="008D6E11" w:rsidP="001E0AE2">
            <w:pPr>
              <w:contextualSpacing/>
              <w:jc w:val="center"/>
              <w:rPr>
                <w:rFonts w:asciiTheme="minorHAnsi" w:hAnsiTheme="minorHAnsi" w:cstheme="minorHAnsi"/>
                <w:snapToGrid w:val="0"/>
                <w:color w:val="000000"/>
                <w:lang w:val="en-GB"/>
              </w:rPr>
            </w:pPr>
          </w:p>
        </w:tc>
        <w:tc>
          <w:tcPr>
            <w:tcW w:w="1488" w:type="dxa"/>
            <w:tcBorders>
              <w:top w:val="single" w:sz="6" w:space="0" w:color="auto"/>
              <w:left w:val="single" w:sz="6" w:space="0" w:color="auto"/>
              <w:bottom w:val="single" w:sz="6" w:space="0" w:color="auto"/>
              <w:right w:val="single" w:sz="6" w:space="0" w:color="auto"/>
            </w:tcBorders>
            <w:vAlign w:val="center"/>
          </w:tcPr>
          <w:p w14:paraId="1655F0F0" w14:textId="77777777" w:rsidR="008D6E11" w:rsidRPr="002A6A09" w:rsidRDefault="008D6E11" w:rsidP="001E0AE2">
            <w:pPr>
              <w:contextualSpacing/>
              <w:jc w:val="center"/>
              <w:rPr>
                <w:rFonts w:asciiTheme="minorHAnsi" w:hAnsiTheme="minorHAnsi" w:cstheme="minorHAnsi"/>
                <w:snapToGrid w:val="0"/>
                <w:color w:val="000000"/>
                <w:lang w:val="en-GB"/>
              </w:rPr>
            </w:pPr>
          </w:p>
        </w:tc>
        <w:tc>
          <w:tcPr>
            <w:tcW w:w="2337" w:type="dxa"/>
            <w:tcBorders>
              <w:top w:val="single" w:sz="6" w:space="0" w:color="auto"/>
              <w:left w:val="single" w:sz="6" w:space="0" w:color="auto"/>
              <w:bottom w:val="single" w:sz="6" w:space="0" w:color="auto"/>
              <w:right w:val="single" w:sz="12" w:space="0" w:color="auto"/>
            </w:tcBorders>
            <w:vAlign w:val="center"/>
          </w:tcPr>
          <w:p w14:paraId="5BDFD5A8" w14:textId="68E4386F" w:rsidR="008D6E11" w:rsidRPr="002A6A09" w:rsidRDefault="008D6E11" w:rsidP="001E0AE2">
            <w:pPr>
              <w:contextualSpacing/>
              <w:jc w:val="center"/>
              <w:rPr>
                <w:rFonts w:asciiTheme="minorHAnsi" w:hAnsiTheme="minorHAnsi" w:cstheme="minorHAnsi"/>
                <w:snapToGrid w:val="0"/>
                <w:color w:val="000000"/>
                <w:lang w:val="en-GB"/>
              </w:rPr>
            </w:pPr>
          </w:p>
        </w:tc>
      </w:tr>
      <w:tr w:rsidR="00B235FD" w:rsidRPr="002A6A09" w14:paraId="6AF6F24F" w14:textId="77777777" w:rsidTr="00A1565C">
        <w:trPr>
          <w:trHeight w:val="340"/>
          <w:jc w:val="center"/>
        </w:trPr>
        <w:tc>
          <w:tcPr>
            <w:tcW w:w="488" w:type="dxa"/>
            <w:tcBorders>
              <w:top w:val="single" w:sz="6" w:space="0" w:color="auto"/>
              <w:left w:val="single" w:sz="12" w:space="0" w:color="auto"/>
              <w:bottom w:val="single" w:sz="6" w:space="0" w:color="auto"/>
              <w:right w:val="single" w:sz="6" w:space="0" w:color="auto"/>
            </w:tcBorders>
            <w:vAlign w:val="center"/>
          </w:tcPr>
          <w:p w14:paraId="6EFDCF5A" w14:textId="77777777" w:rsidR="008D6E11" w:rsidRPr="002A6A09" w:rsidRDefault="008D6E11" w:rsidP="001E0AE2">
            <w:pPr>
              <w:contextualSpacing/>
              <w:jc w:val="center"/>
              <w:rPr>
                <w:rFonts w:asciiTheme="minorHAnsi" w:hAnsiTheme="minorHAnsi" w:cstheme="minorHAnsi"/>
                <w:snapToGrid w:val="0"/>
                <w:color w:val="000000"/>
                <w:lang w:val="en-GB"/>
              </w:rPr>
            </w:pPr>
            <w:r w:rsidRPr="002A6A09">
              <w:rPr>
                <w:rFonts w:asciiTheme="minorHAnsi" w:hAnsiTheme="minorHAnsi" w:cstheme="minorHAnsi"/>
                <w:snapToGrid w:val="0"/>
                <w:color w:val="000000"/>
                <w:lang w:val="en-GB"/>
              </w:rPr>
              <w:t>10.</w:t>
            </w:r>
          </w:p>
        </w:tc>
        <w:tc>
          <w:tcPr>
            <w:tcW w:w="1370" w:type="dxa"/>
            <w:tcBorders>
              <w:top w:val="single" w:sz="6" w:space="0" w:color="auto"/>
              <w:left w:val="single" w:sz="12" w:space="0" w:color="auto"/>
              <w:bottom w:val="single" w:sz="6" w:space="0" w:color="auto"/>
              <w:right w:val="single" w:sz="4" w:space="0" w:color="auto"/>
            </w:tcBorders>
            <w:vAlign w:val="center"/>
          </w:tcPr>
          <w:p w14:paraId="1A089A3F" w14:textId="77777777" w:rsidR="008D6E11" w:rsidRPr="002A6A09" w:rsidRDefault="008D6E11" w:rsidP="001E0AE2">
            <w:pPr>
              <w:contextualSpacing/>
              <w:jc w:val="center"/>
              <w:rPr>
                <w:rFonts w:asciiTheme="minorHAnsi" w:hAnsiTheme="minorHAnsi" w:cstheme="minorHAnsi"/>
                <w:snapToGrid w:val="0"/>
                <w:color w:val="000000"/>
                <w:lang w:val="en-GB"/>
              </w:rPr>
            </w:pPr>
          </w:p>
        </w:tc>
        <w:tc>
          <w:tcPr>
            <w:tcW w:w="3089" w:type="dxa"/>
            <w:tcBorders>
              <w:top w:val="single" w:sz="6" w:space="0" w:color="auto"/>
              <w:left w:val="single" w:sz="4" w:space="0" w:color="auto"/>
              <w:bottom w:val="single" w:sz="6" w:space="0" w:color="auto"/>
              <w:right w:val="single" w:sz="6" w:space="0" w:color="auto"/>
            </w:tcBorders>
            <w:vAlign w:val="center"/>
          </w:tcPr>
          <w:p w14:paraId="571221C0" w14:textId="77777777" w:rsidR="008D6E11" w:rsidRPr="002A6A09" w:rsidRDefault="008D6E11" w:rsidP="001E0AE2">
            <w:pPr>
              <w:contextualSpacing/>
              <w:jc w:val="center"/>
              <w:rPr>
                <w:rFonts w:asciiTheme="minorHAnsi" w:hAnsiTheme="minorHAnsi" w:cstheme="minorHAnsi"/>
                <w:snapToGrid w:val="0"/>
                <w:color w:val="000000"/>
                <w:lang w:val="en-GB"/>
              </w:rPr>
            </w:pPr>
          </w:p>
        </w:tc>
        <w:tc>
          <w:tcPr>
            <w:tcW w:w="1402" w:type="dxa"/>
            <w:tcBorders>
              <w:top w:val="single" w:sz="6" w:space="0" w:color="auto"/>
              <w:left w:val="single" w:sz="6" w:space="0" w:color="auto"/>
              <w:bottom w:val="single" w:sz="6" w:space="0" w:color="auto"/>
              <w:right w:val="single" w:sz="6" w:space="0" w:color="auto"/>
            </w:tcBorders>
            <w:vAlign w:val="center"/>
          </w:tcPr>
          <w:p w14:paraId="6DA5ABCC" w14:textId="77777777" w:rsidR="008D6E11" w:rsidRPr="002A6A09" w:rsidRDefault="008D6E11" w:rsidP="001E0AE2">
            <w:pPr>
              <w:contextualSpacing/>
              <w:jc w:val="center"/>
              <w:rPr>
                <w:rFonts w:asciiTheme="minorHAnsi" w:hAnsiTheme="minorHAnsi" w:cstheme="minorHAnsi"/>
                <w:snapToGrid w:val="0"/>
                <w:color w:val="000000"/>
                <w:lang w:val="en-GB"/>
              </w:rPr>
            </w:pPr>
          </w:p>
        </w:tc>
        <w:tc>
          <w:tcPr>
            <w:tcW w:w="1488" w:type="dxa"/>
            <w:tcBorders>
              <w:top w:val="single" w:sz="6" w:space="0" w:color="auto"/>
              <w:left w:val="single" w:sz="6" w:space="0" w:color="auto"/>
              <w:bottom w:val="single" w:sz="6" w:space="0" w:color="auto"/>
              <w:right w:val="single" w:sz="6" w:space="0" w:color="auto"/>
            </w:tcBorders>
            <w:vAlign w:val="center"/>
          </w:tcPr>
          <w:p w14:paraId="43CFF9DD" w14:textId="77777777" w:rsidR="008D6E11" w:rsidRPr="002A6A09" w:rsidRDefault="008D6E11" w:rsidP="001E0AE2">
            <w:pPr>
              <w:contextualSpacing/>
              <w:jc w:val="center"/>
              <w:rPr>
                <w:rFonts w:asciiTheme="minorHAnsi" w:hAnsiTheme="minorHAnsi" w:cstheme="minorHAnsi"/>
                <w:snapToGrid w:val="0"/>
                <w:color w:val="000000"/>
                <w:lang w:val="en-GB"/>
              </w:rPr>
            </w:pPr>
          </w:p>
        </w:tc>
        <w:tc>
          <w:tcPr>
            <w:tcW w:w="2337" w:type="dxa"/>
            <w:tcBorders>
              <w:top w:val="single" w:sz="6" w:space="0" w:color="auto"/>
              <w:left w:val="single" w:sz="6" w:space="0" w:color="auto"/>
              <w:bottom w:val="single" w:sz="6" w:space="0" w:color="auto"/>
              <w:right w:val="single" w:sz="12" w:space="0" w:color="auto"/>
            </w:tcBorders>
            <w:vAlign w:val="center"/>
          </w:tcPr>
          <w:p w14:paraId="07BCA447" w14:textId="7A08EF44" w:rsidR="008D6E11" w:rsidRPr="002A6A09" w:rsidRDefault="008D6E11" w:rsidP="001E0AE2">
            <w:pPr>
              <w:contextualSpacing/>
              <w:jc w:val="center"/>
              <w:rPr>
                <w:rFonts w:asciiTheme="minorHAnsi" w:hAnsiTheme="minorHAnsi" w:cstheme="minorHAnsi"/>
                <w:snapToGrid w:val="0"/>
                <w:color w:val="000000"/>
                <w:lang w:val="en-GB"/>
              </w:rPr>
            </w:pPr>
          </w:p>
        </w:tc>
      </w:tr>
      <w:tr w:rsidR="00B235FD" w:rsidRPr="002A6A09" w14:paraId="021C744A" w14:textId="77777777" w:rsidTr="00A1565C">
        <w:trPr>
          <w:trHeight w:val="340"/>
          <w:jc w:val="center"/>
        </w:trPr>
        <w:tc>
          <w:tcPr>
            <w:tcW w:w="488" w:type="dxa"/>
            <w:tcBorders>
              <w:top w:val="single" w:sz="6" w:space="0" w:color="auto"/>
              <w:left w:val="single" w:sz="12" w:space="0" w:color="auto"/>
              <w:bottom w:val="single" w:sz="6" w:space="0" w:color="auto"/>
              <w:right w:val="single" w:sz="6" w:space="0" w:color="auto"/>
            </w:tcBorders>
            <w:vAlign w:val="center"/>
          </w:tcPr>
          <w:p w14:paraId="1EBABB95" w14:textId="77777777" w:rsidR="008D6E11" w:rsidRPr="002A6A09" w:rsidRDefault="008D6E11" w:rsidP="001E0AE2">
            <w:pPr>
              <w:contextualSpacing/>
              <w:jc w:val="center"/>
              <w:rPr>
                <w:rFonts w:asciiTheme="minorHAnsi" w:hAnsiTheme="minorHAnsi" w:cstheme="minorHAnsi"/>
                <w:snapToGrid w:val="0"/>
                <w:color w:val="000000"/>
                <w:lang w:val="en-GB"/>
              </w:rPr>
            </w:pPr>
            <w:r w:rsidRPr="002A6A09">
              <w:rPr>
                <w:rFonts w:asciiTheme="minorHAnsi" w:hAnsiTheme="minorHAnsi" w:cstheme="minorHAnsi"/>
                <w:snapToGrid w:val="0"/>
                <w:color w:val="000000"/>
                <w:lang w:val="en-GB"/>
              </w:rPr>
              <w:t>11.</w:t>
            </w:r>
          </w:p>
        </w:tc>
        <w:tc>
          <w:tcPr>
            <w:tcW w:w="1370" w:type="dxa"/>
            <w:tcBorders>
              <w:top w:val="single" w:sz="6" w:space="0" w:color="auto"/>
              <w:left w:val="single" w:sz="12" w:space="0" w:color="auto"/>
              <w:bottom w:val="single" w:sz="6" w:space="0" w:color="auto"/>
              <w:right w:val="single" w:sz="4" w:space="0" w:color="auto"/>
            </w:tcBorders>
            <w:vAlign w:val="center"/>
          </w:tcPr>
          <w:p w14:paraId="7CBB18C5" w14:textId="77777777" w:rsidR="008D6E11" w:rsidRPr="002A6A09" w:rsidRDefault="008D6E11" w:rsidP="001E0AE2">
            <w:pPr>
              <w:contextualSpacing/>
              <w:jc w:val="center"/>
              <w:rPr>
                <w:rFonts w:asciiTheme="minorHAnsi" w:hAnsiTheme="minorHAnsi" w:cstheme="minorHAnsi"/>
                <w:snapToGrid w:val="0"/>
                <w:color w:val="000000"/>
                <w:lang w:val="en-GB"/>
              </w:rPr>
            </w:pPr>
          </w:p>
        </w:tc>
        <w:tc>
          <w:tcPr>
            <w:tcW w:w="3089" w:type="dxa"/>
            <w:tcBorders>
              <w:top w:val="single" w:sz="6" w:space="0" w:color="auto"/>
              <w:left w:val="single" w:sz="4" w:space="0" w:color="auto"/>
              <w:bottom w:val="single" w:sz="6" w:space="0" w:color="auto"/>
              <w:right w:val="single" w:sz="6" w:space="0" w:color="auto"/>
            </w:tcBorders>
            <w:vAlign w:val="center"/>
          </w:tcPr>
          <w:p w14:paraId="30B22F02" w14:textId="77777777" w:rsidR="008D6E11" w:rsidRPr="002A6A09" w:rsidRDefault="008D6E11" w:rsidP="001E0AE2">
            <w:pPr>
              <w:contextualSpacing/>
              <w:jc w:val="center"/>
              <w:rPr>
                <w:rFonts w:asciiTheme="minorHAnsi" w:hAnsiTheme="minorHAnsi" w:cstheme="minorHAnsi"/>
                <w:snapToGrid w:val="0"/>
                <w:color w:val="000000"/>
                <w:lang w:val="en-GB"/>
              </w:rPr>
            </w:pPr>
          </w:p>
        </w:tc>
        <w:tc>
          <w:tcPr>
            <w:tcW w:w="1402" w:type="dxa"/>
            <w:tcBorders>
              <w:top w:val="single" w:sz="6" w:space="0" w:color="auto"/>
              <w:left w:val="single" w:sz="6" w:space="0" w:color="auto"/>
              <w:bottom w:val="single" w:sz="6" w:space="0" w:color="auto"/>
              <w:right w:val="single" w:sz="6" w:space="0" w:color="auto"/>
            </w:tcBorders>
            <w:vAlign w:val="center"/>
          </w:tcPr>
          <w:p w14:paraId="3EC239DE" w14:textId="77777777" w:rsidR="008D6E11" w:rsidRPr="002A6A09" w:rsidRDefault="008D6E11" w:rsidP="001E0AE2">
            <w:pPr>
              <w:contextualSpacing/>
              <w:jc w:val="center"/>
              <w:rPr>
                <w:rFonts w:asciiTheme="minorHAnsi" w:hAnsiTheme="minorHAnsi" w:cstheme="minorHAnsi"/>
                <w:snapToGrid w:val="0"/>
                <w:color w:val="000000"/>
                <w:lang w:val="en-GB"/>
              </w:rPr>
            </w:pPr>
          </w:p>
        </w:tc>
        <w:tc>
          <w:tcPr>
            <w:tcW w:w="1488" w:type="dxa"/>
            <w:tcBorders>
              <w:top w:val="single" w:sz="6" w:space="0" w:color="auto"/>
              <w:left w:val="single" w:sz="6" w:space="0" w:color="auto"/>
              <w:bottom w:val="single" w:sz="6" w:space="0" w:color="auto"/>
              <w:right w:val="single" w:sz="6" w:space="0" w:color="auto"/>
            </w:tcBorders>
            <w:vAlign w:val="center"/>
          </w:tcPr>
          <w:p w14:paraId="6049588D" w14:textId="77777777" w:rsidR="008D6E11" w:rsidRPr="002A6A09" w:rsidRDefault="008D6E11" w:rsidP="001E0AE2">
            <w:pPr>
              <w:contextualSpacing/>
              <w:jc w:val="center"/>
              <w:rPr>
                <w:rFonts w:asciiTheme="minorHAnsi" w:hAnsiTheme="minorHAnsi" w:cstheme="minorHAnsi"/>
                <w:snapToGrid w:val="0"/>
                <w:color w:val="000000"/>
                <w:lang w:val="en-GB"/>
              </w:rPr>
            </w:pPr>
          </w:p>
        </w:tc>
        <w:tc>
          <w:tcPr>
            <w:tcW w:w="2337" w:type="dxa"/>
            <w:tcBorders>
              <w:top w:val="single" w:sz="6" w:space="0" w:color="auto"/>
              <w:left w:val="single" w:sz="6" w:space="0" w:color="auto"/>
              <w:bottom w:val="single" w:sz="6" w:space="0" w:color="auto"/>
              <w:right w:val="single" w:sz="12" w:space="0" w:color="auto"/>
            </w:tcBorders>
            <w:vAlign w:val="center"/>
          </w:tcPr>
          <w:p w14:paraId="3C32C0D5" w14:textId="1CB17E5C" w:rsidR="008D6E11" w:rsidRPr="002A6A09" w:rsidRDefault="008D6E11" w:rsidP="001E0AE2">
            <w:pPr>
              <w:contextualSpacing/>
              <w:jc w:val="center"/>
              <w:rPr>
                <w:rFonts w:asciiTheme="minorHAnsi" w:hAnsiTheme="minorHAnsi" w:cstheme="minorHAnsi"/>
                <w:snapToGrid w:val="0"/>
                <w:color w:val="000000"/>
                <w:lang w:val="en-GB"/>
              </w:rPr>
            </w:pPr>
          </w:p>
        </w:tc>
      </w:tr>
      <w:tr w:rsidR="00B235FD" w:rsidRPr="002A6A09" w14:paraId="2F241622" w14:textId="77777777" w:rsidTr="00A1565C">
        <w:trPr>
          <w:trHeight w:val="340"/>
          <w:jc w:val="center"/>
        </w:trPr>
        <w:tc>
          <w:tcPr>
            <w:tcW w:w="488" w:type="dxa"/>
            <w:tcBorders>
              <w:top w:val="single" w:sz="6" w:space="0" w:color="auto"/>
              <w:left w:val="single" w:sz="12" w:space="0" w:color="auto"/>
              <w:bottom w:val="single" w:sz="6" w:space="0" w:color="auto"/>
              <w:right w:val="single" w:sz="6" w:space="0" w:color="auto"/>
            </w:tcBorders>
            <w:vAlign w:val="center"/>
          </w:tcPr>
          <w:p w14:paraId="18A5E43F" w14:textId="77777777" w:rsidR="008D6E11" w:rsidRPr="002A6A09" w:rsidRDefault="008D6E11" w:rsidP="001E0AE2">
            <w:pPr>
              <w:contextualSpacing/>
              <w:jc w:val="center"/>
              <w:rPr>
                <w:rFonts w:asciiTheme="minorHAnsi" w:hAnsiTheme="minorHAnsi" w:cstheme="minorHAnsi"/>
                <w:snapToGrid w:val="0"/>
                <w:color w:val="000000"/>
                <w:lang w:val="en-GB"/>
              </w:rPr>
            </w:pPr>
            <w:r w:rsidRPr="002A6A09">
              <w:rPr>
                <w:rFonts w:asciiTheme="minorHAnsi" w:hAnsiTheme="minorHAnsi" w:cstheme="minorHAnsi"/>
                <w:snapToGrid w:val="0"/>
                <w:color w:val="000000"/>
                <w:lang w:val="en-GB"/>
              </w:rPr>
              <w:t>12.</w:t>
            </w:r>
          </w:p>
        </w:tc>
        <w:tc>
          <w:tcPr>
            <w:tcW w:w="1370" w:type="dxa"/>
            <w:tcBorders>
              <w:top w:val="single" w:sz="6" w:space="0" w:color="auto"/>
              <w:left w:val="single" w:sz="12" w:space="0" w:color="auto"/>
              <w:bottom w:val="single" w:sz="6" w:space="0" w:color="auto"/>
              <w:right w:val="single" w:sz="4" w:space="0" w:color="auto"/>
            </w:tcBorders>
            <w:vAlign w:val="center"/>
          </w:tcPr>
          <w:p w14:paraId="2F32028E" w14:textId="77777777" w:rsidR="008D6E11" w:rsidRPr="002A6A09" w:rsidRDefault="008D6E11" w:rsidP="001E0AE2">
            <w:pPr>
              <w:contextualSpacing/>
              <w:jc w:val="center"/>
              <w:rPr>
                <w:rFonts w:asciiTheme="minorHAnsi" w:hAnsiTheme="minorHAnsi" w:cstheme="minorHAnsi"/>
                <w:snapToGrid w:val="0"/>
                <w:color w:val="000000"/>
                <w:lang w:val="en-GB"/>
              </w:rPr>
            </w:pPr>
          </w:p>
        </w:tc>
        <w:tc>
          <w:tcPr>
            <w:tcW w:w="3089" w:type="dxa"/>
            <w:tcBorders>
              <w:top w:val="single" w:sz="6" w:space="0" w:color="auto"/>
              <w:left w:val="single" w:sz="4" w:space="0" w:color="auto"/>
              <w:bottom w:val="single" w:sz="6" w:space="0" w:color="auto"/>
              <w:right w:val="single" w:sz="6" w:space="0" w:color="auto"/>
            </w:tcBorders>
            <w:vAlign w:val="center"/>
          </w:tcPr>
          <w:p w14:paraId="2C98DEE0" w14:textId="77777777" w:rsidR="008D6E11" w:rsidRPr="002A6A09" w:rsidRDefault="008D6E11" w:rsidP="001E0AE2">
            <w:pPr>
              <w:contextualSpacing/>
              <w:jc w:val="center"/>
              <w:rPr>
                <w:rFonts w:asciiTheme="minorHAnsi" w:hAnsiTheme="minorHAnsi" w:cstheme="minorHAnsi"/>
                <w:snapToGrid w:val="0"/>
                <w:color w:val="000000"/>
                <w:lang w:val="en-GB"/>
              </w:rPr>
            </w:pPr>
          </w:p>
        </w:tc>
        <w:tc>
          <w:tcPr>
            <w:tcW w:w="1402" w:type="dxa"/>
            <w:tcBorders>
              <w:top w:val="single" w:sz="6" w:space="0" w:color="auto"/>
              <w:left w:val="single" w:sz="6" w:space="0" w:color="auto"/>
              <w:bottom w:val="single" w:sz="6" w:space="0" w:color="auto"/>
              <w:right w:val="single" w:sz="6" w:space="0" w:color="auto"/>
            </w:tcBorders>
            <w:vAlign w:val="center"/>
          </w:tcPr>
          <w:p w14:paraId="7FAAF051" w14:textId="77777777" w:rsidR="008D6E11" w:rsidRPr="002A6A09" w:rsidRDefault="008D6E11" w:rsidP="001E0AE2">
            <w:pPr>
              <w:contextualSpacing/>
              <w:jc w:val="center"/>
              <w:rPr>
                <w:rFonts w:asciiTheme="minorHAnsi" w:hAnsiTheme="minorHAnsi" w:cstheme="minorHAnsi"/>
                <w:snapToGrid w:val="0"/>
                <w:color w:val="000000"/>
                <w:lang w:val="en-GB"/>
              </w:rPr>
            </w:pPr>
          </w:p>
        </w:tc>
        <w:tc>
          <w:tcPr>
            <w:tcW w:w="1488" w:type="dxa"/>
            <w:tcBorders>
              <w:top w:val="single" w:sz="6" w:space="0" w:color="auto"/>
              <w:left w:val="single" w:sz="6" w:space="0" w:color="auto"/>
              <w:bottom w:val="single" w:sz="6" w:space="0" w:color="auto"/>
              <w:right w:val="single" w:sz="6" w:space="0" w:color="auto"/>
            </w:tcBorders>
            <w:vAlign w:val="center"/>
          </w:tcPr>
          <w:p w14:paraId="6AD56BDC" w14:textId="77777777" w:rsidR="008D6E11" w:rsidRPr="002A6A09" w:rsidRDefault="008D6E11" w:rsidP="001E0AE2">
            <w:pPr>
              <w:contextualSpacing/>
              <w:jc w:val="center"/>
              <w:rPr>
                <w:rFonts w:asciiTheme="minorHAnsi" w:hAnsiTheme="minorHAnsi" w:cstheme="minorHAnsi"/>
                <w:snapToGrid w:val="0"/>
                <w:color w:val="000000"/>
                <w:lang w:val="en-GB"/>
              </w:rPr>
            </w:pPr>
          </w:p>
        </w:tc>
        <w:tc>
          <w:tcPr>
            <w:tcW w:w="2337" w:type="dxa"/>
            <w:tcBorders>
              <w:top w:val="single" w:sz="6" w:space="0" w:color="auto"/>
              <w:left w:val="single" w:sz="6" w:space="0" w:color="auto"/>
              <w:bottom w:val="single" w:sz="6" w:space="0" w:color="auto"/>
              <w:right w:val="single" w:sz="12" w:space="0" w:color="auto"/>
            </w:tcBorders>
            <w:vAlign w:val="center"/>
          </w:tcPr>
          <w:p w14:paraId="5BD2556D" w14:textId="78D6FDD9" w:rsidR="008D6E11" w:rsidRPr="002A6A09" w:rsidRDefault="008D6E11" w:rsidP="001E0AE2">
            <w:pPr>
              <w:contextualSpacing/>
              <w:jc w:val="center"/>
              <w:rPr>
                <w:rFonts w:asciiTheme="minorHAnsi" w:hAnsiTheme="minorHAnsi" w:cstheme="minorHAnsi"/>
                <w:snapToGrid w:val="0"/>
                <w:color w:val="000000"/>
                <w:lang w:val="en-GB"/>
              </w:rPr>
            </w:pPr>
          </w:p>
        </w:tc>
      </w:tr>
      <w:tr w:rsidR="00B235FD" w:rsidRPr="002A6A09" w14:paraId="680CAEEB" w14:textId="77777777" w:rsidTr="00A1565C">
        <w:trPr>
          <w:trHeight w:val="340"/>
          <w:jc w:val="center"/>
        </w:trPr>
        <w:tc>
          <w:tcPr>
            <w:tcW w:w="488" w:type="dxa"/>
            <w:tcBorders>
              <w:top w:val="single" w:sz="6" w:space="0" w:color="auto"/>
              <w:left w:val="single" w:sz="12" w:space="0" w:color="auto"/>
              <w:bottom w:val="single" w:sz="6" w:space="0" w:color="auto"/>
              <w:right w:val="single" w:sz="6" w:space="0" w:color="auto"/>
            </w:tcBorders>
            <w:vAlign w:val="center"/>
          </w:tcPr>
          <w:p w14:paraId="1671E089" w14:textId="77777777" w:rsidR="008D6E11" w:rsidRPr="002A6A09" w:rsidRDefault="008D6E11" w:rsidP="001E0AE2">
            <w:pPr>
              <w:contextualSpacing/>
              <w:jc w:val="center"/>
              <w:rPr>
                <w:rFonts w:asciiTheme="minorHAnsi" w:hAnsiTheme="minorHAnsi" w:cstheme="minorHAnsi"/>
                <w:snapToGrid w:val="0"/>
                <w:color w:val="000000"/>
                <w:lang w:val="en-GB"/>
              </w:rPr>
            </w:pPr>
            <w:r w:rsidRPr="002A6A09">
              <w:rPr>
                <w:rFonts w:asciiTheme="minorHAnsi" w:hAnsiTheme="minorHAnsi" w:cstheme="minorHAnsi"/>
                <w:snapToGrid w:val="0"/>
                <w:color w:val="000000"/>
                <w:lang w:val="en-GB"/>
              </w:rPr>
              <w:t>13.</w:t>
            </w:r>
          </w:p>
        </w:tc>
        <w:tc>
          <w:tcPr>
            <w:tcW w:w="1370" w:type="dxa"/>
            <w:tcBorders>
              <w:top w:val="single" w:sz="6" w:space="0" w:color="auto"/>
              <w:left w:val="single" w:sz="12" w:space="0" w:color="auto"/>
              <w:bottom w:val="single" w:sz="6" w:space="0" w:color="auto"/>
              <w:right w:val="single" w:sz="4" w:space="0" w:color="auto"/>
            </w:tcBorders>
            <w:vAlign w:val="center"/>
          </w:tcPr>
          <w:p w14:paraId="29BF9481" w14:textId="77777777" w:rsidR="008D6E11" w:rsidRPr="002A6A09" w:rsidRDefault="008D6E11" w:rsidP="001E0AE2">
            <w:pPr>
              <w:contextualSpacing/>
              <w:jc w:val="center"/>
              <w:rPr>
                <w:rFonts w:asciiTheme="minorHAnsi" w:hAnsiTheme="minorHAnsi" w:cstheme="minorHAnsi"/>
                <w:snapToGrid w:val="0"/>
                <w:color w:val="000000"/>
                <w:lang w:val="en-GB"/>
              </w:rPr>
            </w:pPr>
          </w:p>
        </w:tc>
        <w:tc>
          <w:tcPr>
            <w:tcW w:w="3089" w:type="dxa"/>
            <w:tcBorders>
              <w:top w:val="single" w:sz="6" w:space="0" w:color="auto"/>
              <w:left w:val="single" w:sz="4" w:space="0" w:color="auto"/>
              <w:bottom w:val="single" w:sz="6" w:space="0" w:color="auto"/>
              <w:right w:val="single" w:sz="6" w:space="0" w:color="auto"/>
            </w:tcBorders>
            <w:vAlign w:val="center"/>
          </w:tcPr>
          <w:p w14:paraId="35B0DD33" w14:textId="77777777" w:rsidR="008D6E11" w:rsidRPr="002A6A09" w:rsidRDefault="008D6E11" w:rsidP="001E0AE2">
            <w:pPr>
              <w:contextualSpacing/>
              <w:jc w:val="center"/>
              <w:rPr>
                <w:rFonts w:asciiTheme="minorHAnsi" w:hAnsiTheme="minorHAnsi" w:cstheme="minorHAnsi"/>
                <w:snapToGrid w:val="0"/>
                <w:color w:val="000000"/>
                <w:lang w:val="en-GB"/>
              </w:rPr>
            </w:pPr>
          </w:p>
        </w:tc>
        <w:tc>
          <w:tcPr>
            <w:tcW w:w="1402" w:type="dxa"/>
            <w:tcBorders>
              <w:top w:val="single" w:sz="6" w:space="0" w:color="auto"/>
              <w:left w:val="single" w:sz="6" w:space="0" w:color="auto"/>
              <w:bottom w:val="single" w:sz="6" w:space="0" w:color="auto"/>
              <w:right w:val="single" w:sz="6" w:space="0" w:color="auto"/>
            </w:tcBorders>
            <w:vAlign w:val="center"/>
          </w:tcPr>
          <w:p w14:paraId="5D22BA2D" w14:textId="77777777" w:rsidR="008D6E11" w:rsidRPr="002A6A09" w:rsidRDefault="008D6E11" w:rsidP="001E0AE2">
            <w:pPr>
              <w:contextualSpacing/>
              <w:jc w:val="center"/>
              <w:rPr>
                <w:rFonts w:asciiTheme="minorHAnsi" w:hAnsiTheme="minorHAnsi" w:cstheme="minorHAnsi"/>
                <w:snapToGrid w:val="0"/>
                <w:color w:val="000000"/>
                <w:lang w:val="en-GB"/>
              </w:rPr>
            </w:pPr>
          </w:p>
        </w:tc>
        <w:tc>
          <w:tcPr>
            <w:tcW w:w="1488" w:type="dxa"/>
            <w:tcBorders>
              <w:top w:val="single" w:sz="6" w:space="0" w:color="auto"/>
              <w:left w:val="single" w:sz="6" w:space="0" w:color="auto"/>
              <w:bottom w:val="single" w:sz="6" w:space="0" w:color="auto"/>
              <w:right w:val="single" w:sz="6" w:space="0" w:color="auto"/>
            </w:tcBorders>
            <w:vAlign w:val="center"/>
          </w:tcPr>
          <w:p w14:paraId="116757EE" w14:textId="77777777" w:rsidR="008D6E11" w:rsidRPr="002A6A09" w:rsidRDefault="008D6E11" w:rsidP="001E0AE2">
            <w:pPr>
              <w:contextualSpacing/>
              <w:jc w:val="center"/>
              <w:rPr>
                <w:rFonts w:asciiTheme="minorHAnsi" w:hAnsiTheme="minorHAnsi" w:cstheme="minorHAnsi"/>
                <w:snapToGrid w:val="0"/>
                <w:color w:val="000000"/>
                <w:lang w:val="en-GB"/>
              </w:rPr>
            </w:pPr>
          </w:p>
        </w:tc>
        <w:tc>
          <w:tcPr>
            <w:tcW w:w="2337" w:type="dxa"/>
            <w:tcBorders>
              <w:top w:val="single" w:sz="6" w:space="0" w:color="auto"/>
              <w:left w:val="single" w:sz="6" w:space="0" w:color="auto"/>
              <w:bottom w:val="single" w:sz="6" w:space="0" w:color="auto"/>
              <w:right w:val="single" w:sz="12" w:space="0" w:color="auto"/>
            </w:tcBorders>
            <w:vAlign w:val="center"/>
          </w:tcPr>
          <w:p w14:paraId="184D4996" w14:textId="1897C4D8" w:rsidR="008D6E11" w:rsidRPr="002A6A09" w:rsidRDefault="008D6E11" w:rsidP="001E0AE2">
            <w:pPr>
              <w:contextualSpacing/>
              <w:jc w:val="center"/>
              <w:rPr>
                <w:rFonts w:asciiTheme="minorHAnsi" w:hAnsiTheme="minorHAnsi" w:cstheme="minorHAnsi"/>
                <w:snapToGrid w:val="0"/>
                <w:color w:val="000000"/>
                <w:lang w:val="en-GB"/>
              </w:rPr>
            </w:pPr>
          </w:p>
        </w:tc>
      </w:tr>
      <w:tr w:rsidR="00B235FD" w:rsidRPr="002A6A09" w14:paraId="4AF17A20" w14:textId="77777777" w:rsidTr="00A1565C">
        <w:trPr>
          <w:trHeight w:val="340"/>
          <w:jc w:val="center"/>
        </w:trPr>
        <w:tc>
          <w:tcPr>
            <w:tcW w:w="488" w:type="dxa"/>
            <w:tcBorders>
              <w:top w:val="single" w:sz="6" w:space="0" w:color="auto"/>
              <w:left w:val="single" w:sz="12" w:space="0" w:color="auto"/>
              <w:bottom w:val="single" w:sz="6" w:space="0" w:color="auto"/>
              <w:right w:val="single" w:sz="6" w:space="0" w:color="auto"/>
            </w:tcBorders>
            <w:vAlign w:val="center"/>
          </w:tcPr>
          <w:p w14:paraId="499F6CC0" w14:textId="77777777" w:rsidR="008D6E11" w:rsidRPr="002A6A09" w:rsidRDefault="008D6E11" w:rsidP="001E0AE2">
            <w:pPr>
              <w:contextualSpacing/>
              <w:jc w:val="center"/>
              <w:rPr>
                <w:rFonts w:asciiTheme="minorHAnsi" w:hAnsiTheme="minorHAnsi" w:cstheme="minorHAnsi"/>
                <w:snapToGrid w:val="0"/>
                <w:color w:val="000000"/>
                <w:lang w:val="en-GB"/>
              </w:rPr>
            </w:pPr>
            <w:r w:rsidRPr="002A6A09">
              <w:rPr>
                <w:rFonts w:asciiTheme="minorHAnsi" w:hAnsiTheme="minorHAnsi" w:cstheme="minorHAnsi"/>
                <w:snapToGrid w:val="0"/>
                <w:color w:val="000000"/>
                <w:lang w:val="en-GB"/>
              </w:rPr>
              <w:t>14.</w:t>
            </w:r>
          </w:p>
        </w:tc>
        <w:tc>
          <w:tcPr>
            <w:tcW w:w="1370" w:type="dxa"/>
            <w:tcBorders>
              <w:top w:val="single" w:sz="6" w:space="0" w:color="auto"/>
              <w:left w:val="single" w:sz="12" w:space="0" w:color="auto"/>
              <w:bottom w:val="single" w:sz="6" w:space="0" w:color="auto"/>
              <w:right w:val="single" w:sz="4" w:space="0" w:color="auto"/>
            </w:tcBorders>
            <w:vAlign w:val="center"/>
          </w:tcPr>
          <w:p w14:paraId="041BD380" w14:textId="77777777" w:rsidR="008D6E11" w:rsidRPr="002A6A09" w:rsidRDefault="008D6E11" w:rsidP="001E0AE2">
            <w:pPr>
              <w:contextualSpacing/>
              <w:jc w:val="center"/>
              <w:rPr>
                <w:rFonts w:asciiTheme="minorHAnsi" w:hAnsiTheme="minorHAnsi" w:cstheme="minorHAnsi"/>
                <w:snapToGrid w:val="0"/>
                <w:color w:val="000000"/>
                <w:lang w:val="en-GB"/>
              </w:rPr>
            </w:pPr>
          </w:p>
        </w:tc>
        <w:tc>
          <w:tcPr>
            <w:tcW w:w="3089" w:type="dxa"/>
            <w:tcBorders>
              <w:top w:val="single" w:sz="6" w:space="0" w:color="auto"/>
              <w:left w:val="single" w:sz="4" w:space="0" w:color="auto"/>
              <w:bottom w:val="single" w:sz="6" w:space="0" w:color="auto"/>
              <w:right w:val="single" w:sz="6" w:space="0" w:color="auto"/>
            </w:tcBorders>
            <w:vAlign w:val="center"/>
          </w:tcPr>
          <w:p w14:paraId="3A8D8F7F" w14:textId="77777777" w:rsidR="008D6E11" w:rsidRPr="002A6A09" w:rsidRDefault="008D6E11" w:rsidP="001E0AE2">
            <w:pPr>
              <w:contextualSpacing/>
              <w:jc w:val="center"/>
              <w:rPr>
                <w:rFonts w:asciiTheme="minorHAnsi" w:hAnsiTheme="minorHAnsi" w:cstheme="minorHAnsi"/>
                <w:snapToGrid w:val="0"/>
                <w:color w:val="000000"/>
                <w:lang w:val="en-GB"/>
              </w:rPr>
            </w:pPr>
          </w:p>
        </w:tc>
        <w:tc>
          <w:tcPr>
            <w:tcW w:w="1402" w:type="dxa"/>
            <w:tcBorders>
              <w:top w:val="single" w:sz="6" w:space="0" w:color="auto"/>
              <w:left w:val="single" w:sz="6" w:space="0" w:color="auto"/>
              <w:bottom w:val="single" w:sz="6" w:space="0" w:color="auto"/>
              <w:right w:val="single" w:sz="6" w:space="0" w:color="auto"/>
            </w:tcBorders>
            <w:vAlign w:val="center"/>
          </w:tcPr>
          <w:p w14:paraId="63C6C53D" w14:textId="77777777" w:rsidR="008D6E11" w:rsidRPr="002A6A09" w:rsidRDefault="008D6E11" w:rsidP="001E0AE2">
            <w:pPr>
              <w:contextualSpacing/>
              <w:jc w:val="center"/>
              <w:rPr>
                <w:rFonts w:asciiTheme="minorHAnsi" w:hAnsiTheme="minorHAnsi" w:cstheme="minorHAnsi"/>
                <w:snapToGrid w:val="0"/>
                <w:color w:val="000000"/>
                <w:lang w:val="en-GB"/>
              </w:rPr>
            </w:pPr>
          </w:p>
        </w:tc>
        <w:tc>
          <w:tcPr>
            <w:tcW w:w="1488" w:type="dxa"/>
            <w:tcBorders>
              <w:top w:val="single" w:sz="6" w:space="0" w:color="auto"/>
              <w:left w:val="single" w:sz="6" w:space="0" w:color="auto"/>
              <w:bottom w:val="single" w:sz="6" w:space="0" w:color="auto"/>
              <w:right w:val="single" w:sz="6" w:space="0" w:color="auto"/>
            </w:tcBorders>
            <w:vAlign w:val="center"/>
          </w:tcPr>
          <w:p w14:paraId="0A1F67A5" w14:textId="77777777" w:rsidR="008D6E11" w:rsidRPr="002A6A09" w:rsidRDefault="008D6E11" w:rsidP="001E0AE2">
            <w:pPr>
              <w:contextualSpacing/>
              <w:jc w:val="center"/>
              <w:rPr>
                <w:rFonts w:asciiTheme="minorHAnsi" w:hAnsiTheme="minorHAnsi" w:cstheme="minorHAnsi"/>
                <w:snapToGrid w:val="0"/>
                <w:color w:val="000000"/>
                <w:lang w:val="en-GB"/>
              </w:rPr>
            </w:pPr>
          </w:p>
        </w:tc>
        <w:tc>
          <w:tcPr>
            <w:tcW w:w="2337" w:type="dxa"/>
            <w:tcBorders>
              <w:top w:val="single" w:sz="6" w:space="0" w:color="auto"/>
              <w:left w:val="single" w:sz="6" w:space="0" w:color="auto"/>
              <w:bottom w:val="single" w:sz="6" w:space="0" w:color="auto"/>
              <w:right w:val="single" w:sz="12" w:space="0" w:color="auto"/>
            </w:tcBorders>
            <w:vAlign w:val="center"/>
          </w:tcPr>
          <w:p w14:paraId="5B89A7A6" w14:textId="44A5078C" w:rsidR="008D6E11" w:rsidRPr="002A6A09" w:rsidRDefault="008D6E11" w:rsidP="001E0AE2">
            <w:pPr>
              <w:contextualSpacing/>
              <w:jc w:val="center"/>
              <w:rPr>
                <w:rFonts w:asciiTheme="minorHAnsi" w:hAnsiTheme="minorHAnsi" w:cstheme="minorHAnsi"/>
                <w:snapToGrid w:val="0"/>
                <w:color w:val="000000"/>
                <w:lang w:val="en-GB"/>
              </w:rPr>
            </w:pPr>
          </w:p>
        </w:tc>
      </w:tr>
      <w:tr w:rsidR="00B235FD" w:rsidRPr="002A6A09" w14:paraId="467F241B" w14:textId="77777777" w:rsidTr="00A1565C">
        <w:trPr>
          <w:trHeight w:val="340"/>
          <w:jc w:val="center"/>
        </w:trPr>
        <w:tc>
          <w:tcPr>
            <w:tcW w:w="488" w:type="dxa"/>
            <w:tcBorders>
              <w:top w:val="single" w:sz="6" w:space="0" w:color="auto"/>
              <w:left w:val="single" w:sz="12" w:space="0" w:color="auto"/>
              <w:bottom w:val="single" w:sz="6" w:space="0" w:color="auto"/>
              <w:right w:val="single" w:sz="6" w:space="0" w:color="auto"/>
            </w:tcBorders>
            <w:vAlign w:val="center"/>
          </w:tcPr>
          <w:p w14:paraId="2CE6E9E7" w14:textId="77777777" w:rsidR="008D6E11" w:rsidRPr="002A6A09" w:rsidRDefault="008D6E11" w:rsidP="001E0AE2">
            <w:pPr>
              <w:contextualSpacing/>
              <w:jc w:val="center"/>
              <w:rPr>
                <w:rFonts w:asciiTheme="minorHAnsi" w:hAnsiTheme="minorHAnsi" w:cstheme="minorHAnsi"/>
                <w:snapToGrid w:val="0"/>
                <w:color w:val="000000"/>
                <w:lang w:val="en-GB"/>
              </w:rPr>
            </w:pPr>
            <w:r w:rsidRPr="002A6A09">
              <w:rPr>
                <w:rFonts w:asciiTheme="minorHAnsi" w:hAnsiTheme="minorHAnsi" w:cstheme="minorHAnsi"/>
                <w:snapToGrid w:val="0"/>
                <w:color w:val="000000"/>
                <w:lang w:val="en-GB"/>
              </w:rPr>
              <w:t>15.</w:t>
            </w:r>
          </w:p>
        </w:tc>
        <w:tc>
          <w:tcPr>
            <w:tcW w:w="1370" w:type="dxa"/>
            <w:tcBorders>
              <w:top w:val="single" w:sz="6" w:space="0" w:color="auto"/>
              <w:left w:val="single" w:sz="12" w:space="0" w:color="auto"/>
              <w:bottom w:val="single" w:sz="6" w:space="0" w:color="auto"/>
              <w:right w:val="single" w:sz="4" w:space="0" w:color="auto"/>
            </w:tcBorders>
            <w:vAlign w:val="center"/>
          </w:tcPr>
          <w:p w14:paraId="31A81950" w14:textId="77777777" w:rsidR="008D6E11" w:rsidRPr="002A6A09" w:rsidRDefault="008D6E11" w:rsidP="001E0AE2">
            <w:pPr>
              <w:contextualSpacing/>
              <w:jc w:val="center"/>
              <w:rPr>
                <w:rFonts w:asciiTheme="minorHAnsi" w:hAnsiTheme="minorHAnsi" w:cstheme="minorHAnsi"/>
                <w:snapToGrid w:val="0"/>
                <w:color w:val="000000"/>
                <w:lang w:val="en-GB"/>
              </w:rPr>
            </w:pPr>
          </w:p>
        </w:tc>
        <w:tc>
          <w:tcPr>
            <w:tcW w:w="3089" w:type="dxa"/>
            <w:tcBorders>
              <w:top w:val="single" w:sz="6" w:space="0" w:color="auto"/>
              <w:left w:val="single" w:sz="4" w:space="0" w:color="auto"/>
              <w:bottom w:val="single" w:sz="6" w:space="0" w:color="auto"/>
              <w:right w:val="single" w:sz="6" w:space="0" w:color="auto"/>
            </w:tcBorders>
            <w:vAlign w:val="center"/>
          </w:tcPr>
          <w:p w14:paraId="18DFD61A" w14:textId="77777777" w:rsidR="008D6E11" w:rsidRPr="002A6A09" w:rsidRDefault="008D6E11" w:rsidP="001E0AE2">
            <w:pPr>
              <w:contextualSpacing/>
              <w:jc w:val="center"/>
              <w:rPr>
                <w:rFonts w:asciiTheme="minorHAnsi" w:hAnsiTheme="minorHAnsi" w:cstheme="minorHAnsi"/>
                <w:snapToGrid w:val="0"/>
                <w:color w:val="000000"/>
                <w:lang w:val="en-GB"/>
              </w:rPr>
            </w:pPr>
          </w:p>
        </w:tc>
        <w:tc>
          <w:tcPr>
            <w:tcW w:w="1402" w:type="dxa"/>
            <w:tcBorders>
              <w:top w:val="single" w:sz="6" w:space="0" w:color="auto"/>
              <w:left w:val="single" w:sz="6" w:space="0" w:color="auto"/>
              <w:bottom w:val="single" w:sz="6" w:space="0" w:color="auto"/>
              <w:right w:val="single" w:sz="6" w:space="0" w:color="auto"/>
            </w:tcBorders>
            <w:vAlign w:val="center"/>
          </w:tcPr>
          <w:p w14:paraId="5E255439" w14:textId="77777777" w:rsidR="008D6E11" w:rsidRPr="002A6A09" w:rsidRDefault="008D6E11" w:rsidP="001E0AE2">
            <w:pPr>
              <w:contextualSpacing/>
              <w:jc w:val="center"/>
              <w:rPr>
                <w:rFonts w:asciiTheme="minorHAnsi" w:hAnsiTheme="minorHAnsi" w:cstheme="minorHAnsi"/>
                <w:snapToGrid w:val="0"/>
                <w:color w:val="000000"/>
                <w:lang w:val="en-GB"/>
              </w:rPr>
            </w:pPr>
          </w:p>
        </w:tc>
        <w:tc>
          <w:tcPr>
            <w:tcW w:w="1488" w:type="dxa"/>
            <w:tcBorders>
              <w:top w:val="single" w:sz="6" w:space="0" w:color="auto"/>
              <w:left w:val="single" w:sz="6" w:space="0" w:color="auto"/>
              <w:bottom w:val="single" w:sz="6" w:space="0" w:color="auto"/>
              <w:right w:val="single" w:sz="6" w:space="0" w:color="auto"/>
            </w:tcBorders>
            <w:vAlign w:val="center"/>
          </w:tcPr>
          <w:p w14:paraId="00D2AFD5" w14:textId="77777777" w:rsidR="008D6E11" w:rsidRPr="002A6A09" w:rsidRDefault="008D6E11" w:rsidP="001E0AE2">
            <w:pPr>
              <w:contextualSpacing/>
              <w:jc w:val="center"/>
              <w:rPr>
                <w:rFonts w:asciiTheme="minorHAnsi" w:hAnsiTheme="minorHAnsi" w:cstheme="minorHAnsi"/>
                <w:snapToGrid w:val="0"/>
                <w:color w:val="000000"/>
                <w:lang w:val="en-GB"/>
              </w:rPr>
            </w:pPr>
          </w:p>
        </w:tc>
        <w:tc>
          <w:tcPr>
            <w:tcW w:w="2337" w:type="dxa"/>
            <w:tcBorders>
              <w:top w:val="single" w:sz="6" w:space="0" w:color="auto"/>
              <w:left w:val="single" w:sz="6" w:space="0" w:color="auto"/>
              <w:bottom w:val="single" w:sz="6" w:space="0" w:color="auto"/>
              <w:right w:val="single" w:sz="12" w:space="0" w:color="auto"/>
            </w:tcBorders>
            <w:vAlign w:val="center"/>
          </w:tcPr>
          <w:p w14:paraId="591CF210" w14:textId="71D7D9FD" w:rsidR="008D6E11" w:rsidRPr="002A6A09" w:rsidRDefault="008D6E11" w:rsidP="001E0AE2">
            <w:pPr>
              <w:contextualSpacing/>
              <w:jc w:val="center"/>
              <w:rPr>
                <w:rFonts w:asciiTheme="minorHAnsi" w:hAnsiTheme="minorHAnsi" w:cstheme="minorHAnsi"/>
                <w:snapToGrid w:val="0"/>
                <w:color w:val="000000"/>
                <w:lang w:val="en-GB"/>
              </w:rPr>
            </w:pPr>
          </w:p>
        </w:tc>
      </w:tr>
      <w:tr w:rsidR="00B235FD" w:rsidRPr="002A6A09" w14:paraId="03D93E21" w14:textId="77777777" w:rsidTr="00A1565C">
        <w:trPr>
          <w:trHeight w:val="340"/>
          <w:jc w:val="center"/>
        </w:trPr>
        <w:tc>
          <w:tcPr>
            <w:tcW w:w="488" w:type="dxa"/>
            <w:tcBorders>
              <w:top w:val="single" w:sz="6" w:space="0" w:color="auto"/>
              <w:left w:val="single" w:sz="12" w:space="0" w:color="auto"/>
              <w:bottom w:val="single" w:sz="6" w:space="0" w:color="auto"/>
              <w:right w:val="single" w:sz="6" w:space="0" w:color="auto"/>
            </w:tcBorders>
            <w:vAlign w:val="center"/>
          </w:tcPr>
          <w:p w14:paraId="169906EA" w14:textId="77777777" w:rsidR="008D6E11" w:rsidRPr="002A6A09" w:rsidRDefault="008D6E11" w:rsidP="001E0AE2">
            <w:pPr>
              <w:contextualSpacing/>
              <w:jc w:val="center"/>
              <w:rPr>
                <w:rFonts w:asciiTheme="minorHAnsi" w:hAnsiTheme="minorHAnsi" w:cstheme="minorHAnsi"/>
                <w:snapToGrid w:val="0"/>
                <w:color w:val="000000"/>
                <w:lang w:val="en-GB"/>
              </w:rPr>
            </w:pPr>
            <w:r w:rsidRPr="002A6A09">
              <w:rPr>
                <w:rFonts w:asciiTheme="minorHAnsi" w:hAnsiTheme="minorHAnsi" w:cstheme="minorHAnsi"/>
                <w:snapToGrid w:val="0"/>
                <w:color w:val="000000"/>
                <w:lang w:val="en-GB"/>
              </w:rPr>
              <w:t>16.</w:t>
            </w:r>
          </w:p>
        </w:tc>
        <w:tc>
          <w:tcPr>
            <w:tcW w:w="1370" w:type="dxa"/>
            <w:tcBorders>
              <w:top w:val="single" w:sz="6" w:space="0" w:color="auto"/>
              <w:left w:val="single" w:sz="12" w:space="0" w:color="auto"/>
              <w:bottom w:val="single" w:sz="6" w:space="0" w:color="auto"/>
              <w:right w:val="single" w:sz="4" w:space="0" w:color="auto"/>
            </w:tcBorders>
            <w:vAlign w:val="center"/>
          </w:tcPr>
          <w:p w14:paraId="07AAF017" w14:textId="77777777" w:rsidR="008D6E11" w:rsidRPr="002A6A09" w:rsidRDefault="008D6E11" w:rsidP="001E0AE2">
            <w:pPr>
              <w:contextualSpacing/>
              <w:jc w:val="center"/>
              <w:rPr>
                <w:rFonts w:asciiTheme="minorHAnsi" w:hAnsiTheme="minorHAnsi" w:cstheme="minorHAnsi"/>
                <w:snapToGrid w:val="0"/>
                <w:color w:val="000000"/>
                <w:lang w:val="en-GB"/>
              </w:rPr>
            </w:pPr>
          </w:p>
        </w:tc>
        <w:tc>
          <w:tcPr>
            <w:tcW w:w="3089" w:type="dxa"/>
            <w:tcBorders>
              <w:top w:val="single" w:sz="6" w:space="0" w:color="auto"/>
              <w:left w:val="single" w:sz="4" w:space="0" w:color="auto"/>
              <w:bottom w:val="single" w:sz="6" w:space="0" w:color="auto"/>
              <w:right w:val="single" w:sz="6" w:space="0" w:color="auto"/>
            </w:tcBorders>
            <w:vAlign w:val="center"/>
          </w:tcPr>
          <w:p w14:paraId="43C954DB" w14:textId="77777777" w:rsidR="008D6E11" w:rsidRPr="002A6A09" w:rsidRDefault="008D6E11" w:rsidP="001E0AE2">
            <w:pPr>
              <w:contextualSpacing/>
              <w:jc w:val="center"/>
              <w:rPr>
                <w:rFonts w:asciiTheme="minorHAnsi" w:hAnsiTheme="minorHAnsi" w:cstheme="minorHAnsi"/>
                <w:snapToGrid w:val="0"/>
                <w:color w:val="000000"/>
                <w:lang w:val="en-GB"/>
              </w:rPr>
            </w:pPr>
          </w:p>
        </w:tc>
        <w:tc>
          <w:tcPr>
            <w:tcW w:w="1402" w:type="dxa"/>
            <w:tcBorders>
              <w:top w:val="single" w:sz="6" w:space="0" w:color="auto"/>
              <w:left w:val="single" w:sz="6" w:space="0" w:color="auto"/>
              <w:bottom w:val="single" w:sz="6" w:space="0" w:color="auto"/>
              <w:right w:val="single" w:sz="6" w:space="0" w:color="auto"/>
            </w:tcBorders>
            <w:vAlign w:val="center"/>
          </w:tcPr>
          <w:p w14:paraId="1DC93FBC" w14:textId="77777777" w:rsidR="008D6E11" w:rsidRPr="002A6A09" w:rsidRDefault="008D6E11" w:rsidP="001E0AE2">
            <w:pPr>
              <w:contextualSpacing/>
              <w:jc w:val="center"/>
              <w:rPr>
                <w:rFonts w:asciiTheme="minorHAnsi" w:hAnsiTheme="minorHAnsi" w:cstheme="minorHAnsi"/>
                <w:snapToGrid w:val="0"/>
                <w:color w:val="000000"/>
                <w:lang w:val="en-GB"/>
              </w:rPr>
            </w:pPr>
          </w:p>
        </w:tc>
        <w:tc>
          <w:tcPr>
            <w:tcW w:w="1488" w:type="dxa"/>
            <w:tcBorders>
              <w:top w:val="single" w:sz="6" w:space="0" w:color="auto"/>
              <w:left w:val="single" w:sz="6" w:space="0" w:color="auto"/>
              <w:bottom w:val="single" w:sz="6" w:space="0" w:color="auto"/>
              <w:right w:val="single" w:sz="6" w:space="0" w:color="auto"/>
            </w:tcBorders>
            <w:vAlign w:val="center"/>
          </w:tcPr>
          <w:p w14:paraId="59EE81D2" w14:textId="77777777" w:rsidR="008D6E11" w:rsidRPr="002A6A09" w:rsidRDefault="008D6E11" w:rsidP="001E0AE2">
            <w:pPr>
              <w:contextualSpacing/>
              <w:jc w:val="center"/>
              <w:rPr>
                <w:rFonts w:asciiTheme="minorHAnsi" w:hAnsiTheme="minorHAnsi" w:cstheme="minorHAnsi"/>
                <w:snapToGrid w:val="0"/>
                <w:color w:val="000000"/>
                <w:lang w:val="en-GB"/>
              </w:rPr>
            </w:pPr>
          </w:p>
        </w:tc>
        <w:tc>
          <w:tcPr>
            <w:tcW w:w="2337" w:type="dxa"/>
            <w:tcBorders>
              <w:top w:val="single" w:sz="6" w:space="0" w:color="auto"/>
              <w:left w:val="single" w:sz="6" w:space="0" w:color="auto"/>
              <w:bottom w:val="single" w:sz="6" w:space="0" w:color="auto"/>
              <w:right w:val="single" w:sz="12" w:space="0" w:color="auto"/>
            </w:tcBorders>
            <w:vAlign w:val="center"/>
          </w:tcPr>
          <w:p w14:paraId="4C9ED188" w14:textId="2DB027AA" w:rsidR="008D6E11" w:rsidRPr="002A6A09" w:rsidRDefault="008D6E11" w:rsidP="001E0AE2">
            <w:pPr>
              <w:contextualSpacing/>
              <w:jc w:val="center"/>
              <w:rPr>
                <w:rFonts w:asciiTheme="minorHAnsi" w:hAnsiTheme="minorHAnsi" w:cstheme="minorHAnsi"/>
                <w:snapToGrid w:val="0"/>
                <w:color w:val="000000"/>
                <w:lang w:val="en-GB"/>
              </w:rPr>
            </w:pPr>
          </w:p>
        </w:tc>
      </w:tr>
      <w:tr w:rsidR="00B235FD" w:rsidRPr="002A6A09" w14:paraId="7D24335E" w14:textId="77777777" w:rsidTr="00A1565C">
        <w:trPr>
          <w:trHeight w:val="340"/>
          <w:jc w:val="center"/>
        </w:trPr>
        <w:tc>
          <w:tcPr>
            <w:tcW w:w="488" w:type="dxa"/>
            <w:tcBorders>
              <w:top w:val="single" w:sz="6" w:space="0" w:color="auto"/>
              <w:left w:val="single" w:sz="12" w:space="0" w:color="auto"/>
              <w:bottom w:val="single" w:sz="6" w:space="0" w:color="auto"/>
              <w:right w:val="single" w:sz="6" w:space="0" w:color="auto"/>
            </w:tcBorders>
            <w:vAlign w:val="center"/>
          </w:tcPr>
          <w:p w14:paraId="403124CC" w14:textId="77777777" w:rsidR="008D6E11" w:rsidRPr="002A6A09" w:rsidRDefault="008D6E11" w:rsidP="001E0AE2">
            <w:pPr>
              <w:contextualSpacing/>
              <w:jc w:val="center"/>
              <w:rPr>
                <w:rFonts w:asciiTheme="minorHAnsi" w:hAnsiTheme="minorHAnsi" w:cstheme="minorHAnsi"/>
                <w:snapToGrid w:val="0"/>
                <w:color w:val="000000"/>
                <w:lang w:val="en-GB"/>
              </w:rPr>
            </w:pPr>
            <w:r w:rsidRPr="002A6A09">
              <w:rPr>
                <w:rFonts w:asciiTheme="minorHAnsi" w:hAnsiTheme="minorHAnsi" w:cstheme="minorHAnsi"/>
                <w:snapToGrid w:val="0"/>
                <w:color w:val="000000"/>
                <w:lang w:val="en-GB"/>
              </w:rPr>
              <w:t>17.</w:t>
            </w:r>
          </w:p>
        </w:tc>
        <w:tc>
          <w:tcPr>
            <w:tcW w:w="1370" w:type="dxa"/>
            <w:tcBorders>
              <w:top w:val="single" w:sz="6" w:space="0" w:color="auto"/>
              <w:left w:val="single" w:sz="12" w:space="0" w:color="auto"/>
              <w:bottom w:val="single" w:sz="6" w:space="0" w:color="auto"/>
              <w:right w:val="single" w:sz="4" w:space="0" w:color="auto"/>
            </w:tcBorders>
            <w:vAlign w:val="center"/>
          </w:tcPr>
          <w:p w14:paraId="385D716A" w14:textId="77777777" w:rsidR="008D6E11" w:rsidRPr="002A6A09" w:rsidRDefault="008D6E11" w:rsidP="001E0AE2">
            <w:pPr>
              <w:contextualSpacing/>
              <w:jc w:val="center"/>
              <w:rPr>
                <w:rFonts w:asciiTheme="minorHAnsi" w:hAnsiTheme="minorHAnsi" w:cstheme="minorHAnsi"/>
                <w:snapToGrid w:val="0"/>
                <w:color w:val="000000"/>
                <w:lang w:val="en-GB"/>
              </w:rPr>
            </w:pPr>
          </w:p>
        </w:tc>
        <w:tc>
          <w:tcPr>
            <w:tcW w:w="3089" w:type="dxa"/>
            <w:tcBorders>
              <w:top w:val="single" w:sz="6" w:space="0" w:color="auto"/>
              <w:left w:val="single" w:sz="4" w:space="0" w:color="auto"/>
              <w:bottom w:val="single" w:sz="6" w:space="0" w:color="auto"/>
              <w:right w:val="single" w:sz="6" w:space="0" w:color="auto"/>
            </w:tcBorders>
            <w:vAlign w:val="center"/>
          </w:tcPr>
          <w:p w14:paraId="73D4B809" w14:textId="77777777" w:rsidR="008D6E11" w:rsidRPr="002A6A09" w:rsidRDefault="008D6E11" w:rsidP="001E0AE2">
            <w:pPr>
              <w:contextualSpacing/>
              <w:jc w:val="center"/>
              <w:rPr>
                <w:rFonts w:asciiTheme="minorHAnsi" w:hAnsiTheme="minorHAnsi" w:cstheme="minorHAnsi"/>
                <w:snapToGrid w:val="0"/>
                <w:color w:val="000000"/>
                <w:lang w:val="en-GB"/>
              </w:rPr>
            </w:pPr>
          </w:p>
        </w:tc>
        <w:tc>
          <w:tcPr>
            <w:tcW w:w="1402" w:type="dxa"/>
            <w:tcBorders>
              <w:top w:val="single" w:sz="6" w:space="0" w:color="auto"/>
              <w:left w:val="single" w:sz="6" w:space="0" w:color="auto"/>
              <w:bottom w:val="single" w:sz="6" w:space="0" w:color="auto"/>
              <w:right w:val="single" w:sz="6" w:space="0" w:color="auto"/>
            </w:tcBorders>
            <w:vAlign w:val="center"/>
          </w:tcPr>
          <w:p w14:paraId="42A52AE1" w14:textId="77777777" w:rsidR="008D6E11" w:rsidRPr="002A6A09" w:rsidRDefault="008D6E11" w:rsidP="001E0AE2">
            <w:pPr>
              <w:contextualSpacing/>
              <w:jc w:val="center"/>
              <w:rPr>
                <w:rFonts w:asciiTheme="minorHAnsi" w:hAnsiTheme="minorHAnsi" w:cstheme="minorHAnsi"/>
                <w:snapToGrid w:val="0"/>
                <w:color w:val="000000"/>
                <w:lang w:val="en-GB"/>
              </w:rPr>
            </w:pPr>
          </w:p>
        </w:tc>
        <w:tc>
          <w:tcPr>
            <w:tcW w:w="1488" w:type="dxa"/>
            <w:tcBorders>
              <w:top w:val="single" w:sz="6" w:space="0" w:color="auto"/>
              <w:left w:val="single" w:sz="6" w:space="0" w:color="auto"/>
              <w:bottom w:val="single" w:sz="6" w:space="0" w:color="auto"/>
              <w:right w:val="single" w:sz="6" w:space="0" w:color="auto"/>
            </w:tcBorders>
            <w:vAlign w:val="center"/>
          </w:tcPr>
          <w:p w14:paraId="7E40ED7C" w14:textId="77777777" w:rsidR="008D6E11" w:rsidRPr="002A6A09" w:rsidRDefault="008D6E11" w:rsidP="001E0AE2">
            <w:pPr>
              <w:contextualSpacing/>
              <w:jc w:val="center"/>
              <w:rPr>
                <w:rFonts w:asciiTheme="minorHAnsi" w:hAnsiTheme="minorHAnsi" w:cstheme="minorHAnsi"/>
                <w:snapToGrid w:val="0"/>
                <w:color w:val="000000"/>
                <w:lang w:val="en-GB"/>
              </w:rPr>
            </w:pPr>
          </w:p>
        </w:tc>
        <w:tc>
          <w:tcPr>
            <w:tcW w:w="2337" w:type="dxa"/>
            <w:tcBorders>
              <w:top w:val="single" w:sz="6" w:space="0" w:color="auto"/>
              <w:left w:val="single" w:sz="6" w:space="0" w:color="auto"/>
              <w:bottom w:val="single" w:sz="6" w:space="0" w:color="auto"/>
              <w:right w:val="single" w:sz="12" w:space="0" w:color="auto"/>
            </w:tcBorders>
            <w:vAlign w:val="center"/>
          </w:tcPr>
          <w:p w14:paraId="556ACC15" w14:textId="2DF72B32" w:rsidR="008D6E11" w:rsidRPr="002A6A09" w:rsidRDefault="008D6E11" w:rsidP="001E0AE2">
            <w:pPr>
              <w:contextualSpacing/>
              <w:jc w:val="center"/>
              <w:rPr>
                <w:rFonts w:asciiTheme="minorHAnsi" w:hAnsiTheme="minorHAnsi" w:cstheme="minorHAnsi"/>
                <w:snapToGrid w:val="0"/>
                <w:color w:val="000000"/>
                <w:lang w:val="en-GB"/>
              </w:rPr>
            </w:pPr>
          </w:p>
        </w:tc>
      </w:tr>
      <w:tr w:rsidR="00B235FD" w:rsidRPr="002A6A09" w14:paraId="771239B2" w14:textId="77777777" w:rsidTr="00A1565C">
        <w:trPr>
          <w:trHeight w:val="340"/>
          <w:jc w:val="center"/>
        </w:trPr>
        <w:tc>
          <w:tcPr>
            <w:tcW w:w="488" w:type="dxa"/>
            <w:tcBorders>
              <w:top w:val="single" w:sz="6" w:space="0" w:color="auto"/>
              <w:left w:val="single" w:sz="12" w:space="0" w:color="auto"/>
              <w:bottom w:val="single" w:sz="6" w:space="0" w:color="auto"/>
              <w:right w:val="single" w:sz="6" w:space="0" w:color="auto"/>
            </w:tcBorders>
            <w:vAlign w:val="center"/>
          </w:tcPr>
          <w:p w14:paraId="70D39302" w14:textId="77777777" w:rsidR="008D6E11" w:rsidRPr="002A6A09" w:rsidRDefault="008D6E11" w:rsidP="001E0AE2">
            <w:pPr>
              <w:contextualSpacing/>
              <w:jc w:val="center"/>
              <w:rPr>
                <w:rFonts w:asciiTheme="minorHAnsi" w:hAnsiTheme="minorHAnsi" w:cstheme="minorHAnsi"/>
                <w:snapToGrid w:val="0"/>
                <w:color w:val="000000"/>
                <w:lang w:val="en-GB"/>
              </w:rPr>
            </w:pPr>
            <w:r w:rsidRPr="002A6A09">
              <w:rPr>
                <w:rFonts w:asciiTheme="minorHAnsi" w:hAnsiTheme="minorHAnsi" w:cstheme="minorHAnsi"/>
                <w:snapToGrid w:val="0"/>
                <w:color w:val="000000"/>
                <w:lang w:val="en-GB"/>
              </w:rPr>
              <w:t>18.</w:t>
            </w:r>
          </w:p>
        </w:tc>
        <w:tc>
          <w:tcPr>
            <w:tcW w:w="1370" w:type="dxa"/>
            <w:tcBorders>
              <w:top w:val="single" w:sz="6" w:space="0" w:color="auto"/>
              <w:left w:val="single" w:sz="12" w:space="0" w:color="auto"/>
              <w:bottom w:val="single" w:sz="6" w:space="0" w:color="auto"/>
              <w:right w:val="single" w:sz="4" w:space="0" w:color="auto"/>
            </w:tcBorders>
            <w:vAlign w:val="center"/>
          </w:tcPr>
          <w:p w14:paraId="7FBBA949" w14:textId="77777777" w:rsidR="008D6E11" w:rsidRPr="002A6A09" w:rsidRDefault="008D6E11" w:rsidP="001E0AE2">
            <w:pPr>
              <w:contextualSpacing/>
              <w:jc w:val="center"/>
              <w:rPr>
                <w:rFonts w:asciiTheme="minorHAnsi" w:hAnsiTheme="minorHAnsi" w:cstheme="minorHAnsi"/>
                <w:snapToGrid w:val="0"/>
                <w:color w:val="000000"/>
                <w:lang w:val="en-GB"/>
              </w:rPr>
            </w:pPr>
          </w:p>
        </w:tc>
        <w:tc>
          <w:tcPr>
            <w:tcW w:w="3089" w:type="dxa"/>
            <w:tcBorders>
              <w:top w:val="single" w:sz="6" w:space="0" w:color="auto"/>
              <w:left w:val="single" w:sz="4" w:space="0" w:color="auto"/>
              <w:bottom w:val="single" w:sz="6" w:space="0" w:color="auto"/>
              <w:right w:val="single" w:sz="6" w:space="0" w:color="auto"/>
            </w:tcBorders>
            <w:vAlign w:val="center"/>
          </w:tcPr>
          <w:p w14:paraId="5D5A5592" w14:textId="77777777" w:rsidR="008D6E11" w:rsidRPr="002A6A09" w:rsidRDefault="008D6E11" w:rsidP="001E0AE2">
            <w:pPr>
              <w:contextualSpacing/>
              <w:jc w:val="center"/>
              <w:rPr>
                <w:rFonts w:asciiTheme="minorHAnsi" w:hAnsiTheme="minorHAnsi" w:cstheme="minorHAnsi"/>
                <w:snapToGrid w:val="0"/>
                <w:color w:val="000000"/>
                <w:lang w:val="en-GB"/>
              </w:rPr>
            </w:pPr>
          </w:p>
        </w:tc>
        <w:tc>
          <w:tcPr>
            <w:tcW w:w="1402" w:type="dxa"/>
            <w:tcBorders>
              <w:top w:val="single" w:sz="6" w:space="0" w:color="auto"/>
              <w:left w:val="single" w:sz="6" w:space="0" w:color="auto"/>
              <w:bottom w:val="single" w:sz="6" w:space="0" w:color="auto"/>
              <w:right w:val="single" w:sz="6" w:space="0" w:color="auto"/>
            </w:tcBorders>
            <w:vAlign w:val="center"/>
          </w:tcPr>
          <w:p w14:paraId="6D91AC36" w14:textId="77777777" w:rsidR="008D6E11" w:rsidRPr="002A6A09" w:rsidRDefault="008D6E11" w:rsidP="001E0AE2">
            <w:pPr>
              <w:contextualSpacing/>
              <w:jc w:val="center"/>
              <w:rPr>
                <w:rFonts w:asciiTheme="minorHAnsi" w:hAnsiTheme="minorHAnsi" w:cstheme="minorHAnsi"/>
                <w:snapToGrid w:val="0"/>
                <w:color w:val="000000"/>
                <w:lang w:val="en-GB"/>
              </w:rPr>
            </w:pPr>
          </w:p>
        </w:tc>
        <w:tc>
          <w:tcPr>
            <w:tcW w:w="1488" w:type="dxa"/>
            <w:tcBorders>
              <w:top w:val="single" w:sz="6" w:space="0" w:color="auto"/>
              <w:left w:val="single" w:sz="6" w:space="0" w:color="auto"/>
              <w:bottom w:val="single" w:sz="6" w:space="0" w:color="auto"/>
              <w:right w:val="single" w:sz="6" w:space="0" w:color="auto"/>
            </w:tcBorders>
            <w:vAlign w:val="center"/>
          </w:tcPr>
          <w:p w14:paraId="0702B1A0" w14:textId="77777777" w:rsidR="008D6E11" w:rsidRPr="002A6A09" w:rsidRDefault="008D6E11" w:rsidP="001E0AE2">
            <w:pPr>
              <w:contextualSpacing/>
              <w:jc w:val="center"/>
              <w:rPr>
                <w:rFonts w:asciiTheme="minorHAnsi" w:hAnsiTheme="minorHAnsi" w:cstheme="minorHAnsi"/>
                <w:snapToGrid w:val="0"/>
                <w:color w:val="000000"/>
                <w:lang w:val="en-GB"/>
              </w:rPr>
            </w:pPr>
          </w:p>
        </w:tc>
        <w:tc>
          <w:tcPr>
            <w:tcW w:w="2337" w:type="dxa"/>
            <w:tcBorders>
              <w:top w:val="single" w:sz="6" w:space="0" w:color="auto"/>
              <w:left w:val="single" w:sz="6" w:space="0" w:color="auto"/>
              <w:bottom w:val="single" w:sz="6" w:space="0" w:color="auto"/>
              <w:right w:val="single" w:sz="12" w:space="0" w:color="auto"/>
            </w:tcBorders>
            <w:vAlign w:val="center"/>
          </w:tcPr>
          <w:p w14:paraId="08887C39" w14:textId="1BE3A376" w:rsidR="008D6E11" w:rsidRPr="002A6A09" w:rsidRDefault="008D6E11" w:rsidP="001E0AE2">
            <w:pPr>
              <w:contextualSpacing/>
              <w:jc w:val="center"/>
              <w:rPr>
                <w:rFonts w:asciiTheme="minorHAnsi" w:hAnsiTheme="minorHAnsi" w:cstheme="minorHAnsi"/>
                <w:snapToGrid w:val="0"/>
                <w:color w:val="000000"/>
                <w:lang w:val="en-GB"/>
              </w:rPr>
            </w:pPr>
          </w:p>
        </w:tc>
      </w:tr>
      <w:tr w:rsidR="00B235FD" w:rsidRPr="002A6A09" w14:paraId="6EBCE376" w14:textId="77777777" w:rsidTr="00A1565C">
        <w:trPr>
          <w:trHeight w:val="340"/>
          <w:jc w:val="center"/>
        </w:trPr>
        <w:tc>
          <w:tcPr>
            <w:tcW w:w="488" w:type="dxa"/>
            <w:tcBorders>
              <w:top w:val="single" w:sz="6" w:space="0" w:color="auto"/>
              <w:left w:val="single" w:sz="12" w:space="0" w:color="auto"/>
              <w:bottom w:val="single" w:sz="6" w:space="0" w:color="auto"/>
              <w:right w:val="single" w:sz="6" w:space="0" w:color="auto"/>
            </w:tcBorders>
            <w:vAlign w:val="center"/>
          </w:tcPr>
          <w:p w14:paraId="113C5B33" w14:textId="77777777" w:rsidR="008D6E11" w:rsidRPr="002A6A09" w:rsidRDefault="008D6E11" w:rsidP="001E0AE2">
            <w:pPr>
              <w:contextualSpacing/>
              <w:jc w:val="center"/>
              <w:rPr>
                <w:rFonts w:asciiTheme="minorHAnsi" w:hAnsiTheme="minorHAnsi" w:cstheme="minorHAnsi"/>
                <w:snapToGrid w:val="0"/>
                <w:color w:val="000000"/>
                <w:lang w:val="en-GB"/>
              </w:rPr>
            </w:pPr>
            <w:r w:rsidRPr="002A6A09">
              <w:rPr>
                <w:rFonts w:asciiTheme="minorHAnsi" w:hAnsiTheme="minorHAnsi" w:cstheme="minorHAnsi"/>
                <w:snapToGrid w:val="0"/>
                <w:color w:val="000000"/>
                <w:lang w:val="en-GB"/>
              </w:rPr>
              <w:t>19.</w:t>
            </w:r>
          </w:p>
        </w:tc>
        <w:tc>
          <w:tcPr>
            <w:tcW w:w="1370" w:type="dxa"/>
            <w:tcBorders>
              <w:top w:val="single" w:sz="6" w:space="0" w:color="auto"/>
              <w:left w:val="single" w:sz="12" w:space="0" w:color="auto"/>
              <w:bottom w:val="single" w:sz="6" w:space="0" w:color="auto"/>
              <w:right w:val="single" w:sz="4" w:space="0" w:color="auto"/>
            </w:tcBorders>
            <w:vAlign w:val="center"/>
          </w:tcPr>
          <w:p w14:paraId="53837EFB" w14:textId="77777777" w:rsidR="008D6E11" w:rsidRPr="002A6A09" w:rsidRDefault="008D6E11" w:rsidP="001E0AE2">
            <w:pPr>
              <w:contextualSpacing/>
              <w:jc w:val="center"/>
              <w:rPr>
                <w:rFonts w:asciiTheme="minorHAnsi" w:hAnsiTheme="minorHAnsi" w:cstheme="minorHAnsi"/>
                <w:snapToGrid w:val="0"/>
                <w:color w:val="000000"/>
                <w:lang w:val="en-GB"/>
              </w:rPr>
            </w:pPr>
          </w:p>
        </w:tc>
        <w:tc>
          <w:tcPr>
            <w:tcW w:w="3089" w:type="dxa"/>
            <w:tcBorders>
              <w:top w:val="single" w:sz="6" w:space="0" w:color="auto"/>
              <w:left w:val="single" w:sz="4" w:space="0" w:color="auto"/>
              <w:bottom w:val="single" w:sz="6" w:space="0" w:color="auto"/>
              <w:right w:val="single" w:sz="6" w:space="0" w:color="auto"/>
            </w:tcBorders>
            <w:vAlign w:val="center"/>
          </w:tcPr>
          <w:p w14:paraId="76AB39A6" w14:textId="77777777" w:rsidR="008D6E11" w:rsidRPr="002A6A09" w:rsidRDefault="008D6E11" w:rsidP="001E0AE2">
            <w:pPr>
              <w:contextualSpacing/>
              <w:jc w:val="center"/>
              <w:rPr>
                <w:rFonts w:asciiTheme="minorHAnsi" w:hAnsiTheme="minorHAnsi" w:cstheme="minorHAnsi"/>
                <w:snapToGrid w:val="0"/>
                <w:color w:val="000000"/>
                <w:lang w:val="en-GB"/>
              </w:rPr>
            </w:pPr>
          </w:p>
        </w:tc>
        <w:tc>
          <w:tcPr>
            <w:tcW w:w="1402" w:type="dxa"/>
            <w:tcBorders>
              <w:top w:val="single" w:sz="6" w:space="0" w:color="auto"/>
              <w:left w:val="single" w:sz="6" w:space="0" w:color="auto"/>
              <w:bottom w:val="single" w:sz="6" w:space="0" w:color="auto"/>
              <w:right w:val="single" w:sz="6" w:space="0" w:color="auto"/>
            </w:tcBorders>
            <w:vAlign w:val="center"/>
          </w:tcPr>
          <w:p w14:paraId="21CF86AC" w14:textId="77777777" w:rsidR="008D6E11" w:rsidRPr="002A6A09" w:rsidRDefault="008D6E11" w:rsidP="001E0AE2">
            <w:pPr>
              <w:contextualSpacing/>
              <w:jc w:val="center"/>
              <w:rPr>
                <w:rFonts w:asciiTheme="minorHAnsi" w:hAnsiTheme="minorHAnsi" w:cstheme="minorHAnsi"/>
                <w:snapToGrid w:val="0"/>
                <w:color w:val="000000"/>
                <w:lang w:val="en-GB"/>
              </w:rPr>
            </w:pPr>
          </w:p>
        </w:tc>
        <w:tc>
          <w:tcPr>
            <w:tcW w:w="1488" w:type="dxa"/>
            <w:tcBorders>
              <w:top w:val="single" w:sz="6" w:space="0" w:color="auto"/>
              <w:left w:val="single" w:sz="6" w:space="0" w:color="auto"/>
              <w:bottom w:val="single" w:sz="6" w:space="0" w:color="auto"/>
              <w:right w:val="single" w:sz="6" w:space="0" w:color="auto"/>
            </w:tcBorders>
            <w:vAlign w:val="center"/>
          </w:tcPr>
          <w:p w14:paraId="73DAEF8A" w14:textId="77777777" w:rsidR="008D6E11" w:rsidRPr="002A6A09" w:rsidRDefault="008D6E11" w:rsidP="001E0AE2">
            <w:pPr>
              <w:contextualSpacing/>
              <w:jc w:val="center"/>
              <w:rPr>
                <w:rFonts w:asciiTheme="minorHAnsi" w:hAnsiTheme="minorHAnsi" w:cstheme="minorHAnsi"/>
                <w:snapToGrid w:val="0"/>
                <w:color w:val="000000"/>
                <w:lang w:val="en-GB"/>
              </w:rPr>
            </w:pPr>
          </w:p>
        </w:tc>
        <w:tc>
          <w:tcPr>
            <w:tcW w:w="2337" w:type="dxa"/>
            <w:tcBorders>
              <w:top w:val="single" w:sz="6" w:space="0" w:color="auto"/>
              <w:left w:val="single" w:sz="6" w:space="0" w:color="auto"/>
              <w:bottom w:val="single" w:sz="6" w:space="0" w:color="auto"/>
              <w:right w:val="single" w:sz="12" w:space="0" w:color="auto"/>
            </w:tcBorders>
            <w:vAlign w:val="center"/>
          </w:tcPr>
          <w:p w14:paraId="316E4795" w14:textId="0D64ECBE" w:rsidR="008D6E11" w:rsidRPr="002A6A09" w:rsidRDefault="008D6E11" w:rsidP="001E0AE2">
            <w:pPr>
              <w:contextualSpacing/>
              <w:jc w:val="center"/>
              <w:rPr>
                <w:rFonts w:asciiTheme="minorHAnsi" w:hAnsiTheme="minorHAnsi" w:cstheme="minorHAnsi"/>
                <w:snapToGrid w:val="0"/>
                <w:color w:val="000000"/>
                <w:lang w:val="en-GB"/>
              </w:rPr>
            </w:pPr>
          </w:p>
        </w:tc>
      </w:tr>
      <w:tr w:rsidR="00B235FD" w:rsidRPr="002A6A09" w14:paraId="55276879" w14:textId="77777777" w:rsidTr="00A1565C">
        <w:trPr>
          <w:trHeight w:val="340"/>
          <w:jc w:val="center"/>
        </w:trPr>
        <w:tc>
          <w:tcPr>
            <w:tcW w:w="488" w:type="dxa"/>
            <w:tcBorders>
              <w:top w:val="single" w:sz="6" w:space="0" w:color="auto"/>
              <w:left w:val="single" w:sz="12" w:space="0" w:color="auto"/>
              <w:bottom w:val="single" w:sz="6" w:space="0" w:color="auto"/>
              <w:right w:val="single" w:sz="6" w:space="0" w:color="auto"/>
            </w:tcBorders>
            <w:vAlign w:val="center"/>
          </w:tcPr>
          <w:p w14:paraId="0458A7D9" w14:textId="360A4CB6" w:rsidR="001E0AE2" w:rsidRPr="002A6A09" w:rsidRDefault="001E0AE2" w:rsidP="001E0AE2">
            <w:pPr>
              <w:contextualSpacing/>
              <w:jc w:val="center"/>
              <w:rPr>
                <w:rFonts w:asciiTheme="minorHAnsi" w:hAnsiTheme="minorHAnsi" w:cstheme="minorHAnsi"/>
                <w:snapToGrid w:val="0"/>
                <w:color w:val="000000"/>
                <w:lang w:val="en-GB"/>
              </w:rPr>
            </w:pPr>
            <w:r w:rsidRPr="002A6A09">
              <w:rPr>
                <w:rFonts w:asciiTheme="minorHAnsi" w:hAnsiTheme="minorHAnsi" w:cstheme="minorHAnsi"/>
                <w:snapToGrid w:val="0"/>
                <w:color w:val="000000"/>
                <w:lang w:val="en-GB"/>
              </w:rPr>
              <w:t>20.</w:t>
            </w:r>
          </w:p>
        </w:tc>
        <w:tc>
          <w:tcPr>
            <w:tcW w:w="1370" w:type="dxa"/>
            <w:tcBorders>
              <w:top w:val="single" w:sz="6" w:space="0" w:color="auto"/>
              <w:left w:val="single" w:sz="12" w:space="0" w:color="auto"/>
              <w:bottom w:val="single" w:sz="6" w:space="0" w:color="auto"/>
              <w:right w:val="single" w:sz="4" w:space="0" w:color="auto"/>
            </w:tcBorders>
            <w:vAlign w:val="center"/>
          </w:tcPr>
          <w:p w14:paraId="582BEED8" w14:textId="77777777" w:rsidR="001E0AE2" w:rsidRPr="002A6A09" w:rsidRDefault="001E0AE2" w:rsidP="001E0AE2">
            <w:pPr>
              <w:contextualSpacing/>
              <w:jc w:val="center"/>
              <w:rPr>
                <w:rFonts w:asciiTheme="minorHAnsi" w:hAnsiTheme="minorHAnsi" w:cstheme="minorHAnsi"/>
                <w:snapToGrid w:val="0"/>
                <w:color w:val="000000"/>
                <w:lang w:val="en-GB"/>
              </w:rPr>
            </w:pPr>
          </w:p>
        </w:tc>
        <w:tc>
          <w:tcPr>
            <w:tcW w:w="3089" w:type="dxa"/>
            <w:tcBorders>
              <w:top w:val="single" w:sz="6" w:space="0" w:color="auto"/>
              <w:left w:val="single" w:sz="4" w:space="0" w:color="auto"/>
              <w:bottom w:val="single" w:sz="6" w:space="0" w:color="auto"/>
              <w:right w:val="single" w:sz="6" w:space="0" w:color="auto"/>
            </w:tcBorders>
            <w:vAlign w:val="center"/>
          </w:tcPr>
          <w:p w14:paraId="2876CB75" w14:textId="77777777" w:rsidR="001E0AE2" w:rsidRPr="002A6A09" w:rsidRDefault="001E0AE2" w:rsidP="001E0AE2">
            <w:pPr>
              <w:contextualSpacing/>
              <w:jc w:val="center"/>
              <w:rPr>
                <w:rFonts w:asciiTheme="minorHAnsi" w:hAnsiTheme="minorHAnsi" w:cstheme="minorHAnsi"/>
                <w:snapToGrid w:val="0"/>
                <w:color w:val="000000"/>
                <w:lang w:val="en-GB"/>
              </w:rPr>
            </w:pPr>
          </w:p>
        </w:tc>
        <w:tc>
          <w:tcPr>
            <w:tcW w:w="1402" w:type="dxa"/>
            <w:tcBorders>
              <w:top w:val="single" w:sz="6" w:space="0" w:color="auto"/>
              <w:left w:val="single" w:sz="6" w:space="0" w:color="auto"/>
              <w:bottom w:val="single" w:sz="6" w:space="0" w:color="auto"/>
              <w:right w:val="single" w:sz="6" w:space="0" w:color="auto"/>
            </w:tcBorders>
            <w:vAlign w:val="center"/>
          </w:tcPr>
          <w:p w14:paraId="70680C10" w14:textId="77777777" w:rsidR="001E0AE2" w:rsidRPr="002A6A09" w:rsidRDefault="001E0AE2" w:rsidP="001E0AE2">
            <w:pPr>
              <w:contextualSpacing/>
              <w:jc w:val="center"/>
              <w:rPr>
                <w:rFonts w:asciiTheme="minorHAnsi" w:hAnsiTheme="minorHAnsi" w:cstheme="minorHAnsi"/>
                <w:snapToGrid w:val="0"/>
                <w:color w:val="000000"/>
                <w:lang w:val="en-GB"/>
              </w:rPr>
            </w:pPr>
          </w:p>
        </w:tc>
        <w:tc>
          <w:tcPr>
            <w:tcW w:w="1488" w:type="dxa"/>
            <w:tcBorders>
              <w:top w:val="single" w:sz="6" w:space="0" w:color="auto"/>
              <w:left w:val="single" w:sz="6" w:space="0" w:color="auto"/>
              <w:bottom w:val="single" w:sz="6" w:space="0" w:color="auto"/>
              <w:right w:val="single" w:sz="6" w:space="0" w:color="auto"/>
            </w:tcBorders>
            <w:vAlign w:val="center"/>
          </w:tcPr>
          <w:p w14:paraId="62A3A35E" w14:textId="77777777" w:rsidR="001E0AE2" w:rsidRPr="002A6A09" w:rsidRDefault="001E0AE2" w:rsidP="001E0AE2">
            <w:pPr>
              <w:contextualSpacing/>
              <w:jc w:val="center"/>
              <w:rPr>
                <w:rFonts w:asciiTheme="minorHAnsi" w:hAnsiTheme="minorHAnsi" w:cstheme="minorHAnsi"/>
                <w:snapToGrid w:val="0"/>
                <w:color w:val="000000"/>
                <w:lang w:val="en-GB"/>
              </w:rPr>
            </w:pPr>
          </w:p>
        </w:tc>
        <w:tc>
          <w:tcPr>
            <w:tcW w:w="2337" w:type="dxa"/>
            <w:tcBorders>
              <w:top w:val="single" w:sz="6" w:space="0" w:color="auto"/>
              <w:left w:val="single" w:sz="6" w:space="0" w:color="auto"/>
              <w:bottom w:val="single" w:sz="6" w:space="0" w:color="auto"/>
              <w:right w:val="single" w:sz="12" w:space="0" w:color="auto"/>
            </w:tcBorders>
            <w:vAlign w:val="center"/>
          </w:tcPr>
          <w:p w14:paraId="3ABF3A2B" w14:textId="77777777" w:rsidR="001E0AE2" w:rsidRPr="002A6A09" w:rsidRDefault="001E0AE2" w:rsidP="001E0AE2">
            <w:pPr>
              <w:contextualSpacing/>
              <w:jc w:val="center"/>
              <w:rPr>
                <w:rFonts w:asciiTheme="minorHAnsi" w:hAnsiTheme="minorHAnsi" w:cstheme="minorHAnsi"/>
                <w:snapToGrid w:val="0"/>
                <w:color w:val="000000"/>
                <w:lang w:val="en-GB"/>
              </w:rPr>
            </w:pPr>
          </w:p>
        </w:tc>
      </w:tr>
      <w:tr w:rsidR="00B235FD" w:rsidRPr="002A6A09" w14:paraId="41B6F691" w14:textId="77777777" w:rsidTr="00A1565C">
        <w:trPr>
          <w:trHeight w:val="340"/>
          <w:jc w:val="center"/>
        </w:trPr>
        <w:tc>
          <w:tcPr>
            <w:tcW w:w="488" w:type="dxa"/>
            <w:tcBorders>
              <w:top w:val="single" w:sz="6" w:space="0" w:color="auto"/>
              <w:left w:val="single" w:sz="12" w:space="0" w:color="auto"/>
              <w:bottom w:val="single" w:sz="6" w:space="0" w:color="auto"/>
              <w:right w:val="single" w:sz="6" w:space="0" w:color="auto"/>
            </w:tcBorders>
            <w:vAlign w:val="center"/>
          </w:tcPr>
          <w:p w14:paraId="37A68378" w14:textId="3BD35F7A" w:rsidR="001E0AE2" w:rsidRPr="002A6A09" w:rsidRDefault="001E0AE2" w:rsidP="001E0AE2">
            <w:pPr>
              <w:contextualSpacing/>
              <w:jc w:val="center"/>
              <w:rPr>
                <w:rFonts w:asciiTheme="minorHAnsi" w:hAnsiTheme="minorHAnsi" w:cstheme="minorHAnsi"/>
                <w:snapToGrid w:val="0"/>
                <w:color w:val="000000"/>
                <w:lang w:val="en-GB"/>
              </w:rPr>
            </w:pPr>
            <w:r w:rsidRPr="002A6A09">
              <w:rPr>
                <w:rFonts w:asciiTheme="minorHAnsi" w:hAnsiTheme="minorHAnsi" w:cstheme="minorHAnsi"/>
                <w:snapToGrid w:val="0"/>
                <w:color w:val="000000"/>
                <w:lang w:val="en-GB"/>
              </w:rPr>
              <w:t>21.</w:t>
            </w:r>
          </w:p>
        </w:tc>
        <w:tc>
          <w:tcPr>
            <w:tcW w:w="1370" w:type="dxa"/>
            <w:tcBorders>
              <w:top w:val="single" w:sz="6" w:space="0" w:color="auto"/>
              <w:left w:val="single" w:sz="12" w:space="0" w:color="auto"/>
              <w:bottom w:val="single" w:sz="6" w:space="0" w:color="auto"/>
              <w:right w:val="single" w:sz="4" w:space="0" w:color="auto"/>
            </w:tcBorders>
            <w:vAlign w:val="center"/>
          </w:tcPr>
          <w:p w14:paraId="0A0E5AFA" w14:textId="77777777" w:rsidR="001E0AE2" w:rsidRPr="002A6A09" w:rsidRDefault="001E0AE2" w:rsidP="001E0AE2">
            <w:pPr>
              <w:contextualSpacing/>
              <w:jc w:val="center"/>
              <w:rPr>
                <w:rFonts w:asciiTheme="minorHAnsi" w:hAnsiTheme="minorHAnsi" w:cstheme="minorHAnsi"/>
                <w:snapToGrid w:val="0"/>
                <w:color w:val="000000"/>
                <w:lang w:val="en-GB"/>
              </w:rPr>
            </w:pPr>
          </w:p>
        </w:tc>
        <w:tc>
          <w:tcPr>
            <w:tcW w:w="3089" w:type="dxa"/>
            <w:tcBorders>
              <w:top w:val="single" w:sz="6" w:space="0" w:color="auto"/>
              <w:left w:val="single" w:sz="4" w:space="0" w:color="auto"/>
              <w:bottom w:val="single" w:sz="6" w:space="0" w:color="auto"/>
              <w:right w:val="single" w:sz="6" w:space="0" w:color="auto"/>
            </w:tcBorders>
            <w:vAlign w:val="center"/>
          </w:tcPr>
          <w:p w14:paraId="63C4EE21" w14:textId="77777777" w:rsidR="001E0AE2" w:rsidRPr="002A6A09" w:rsidRDefault="001E0AE2" w:rsidP="001E0AE2">
            <w:pPr>
              <w:contextualSpacing/>
              <w:jc w:val="center"/>
              <w:rPr>
                <w:rFonts w:asciiTheme="minorHAnsi" w:hAnsiTheme="minorHAnsi" w:cstheme="minorHAnsi"/>
                <w:snapToGrid w:val="0"/>
                <w:color w:val="000000"/>
                <w:lang w:val="en-GB"/>
              </w:rPr>
            </w:pPr>
          </w:p>
        </w:tc>
        <w:tc>
          <w:tcPr>
            <w:tcW w:w="1402" w:type="dxa"/>
            <w:tcBorders>
              <w:top w:val="single" w:sz="6" w:space="0" w:color="auto"/>
              <w:left w:val="single" w:sz="6" w:space="0" w:color="auto"/>
              <w:bottom w:val="single" w:sz="6" w:space="0" w:color="auto"/>
              <w:right w:val="single" w:sz="6" w:space="0" w:color="auto"/>
            </w:tcBorders>
            <w:vAlign w:val="center"/>
          </w:tcPr>
          <w:p w14:paraId="14F04281" w14:textId="77777777" w:rsidR="001E0AE2" w:rsidRPr="002A6A09" w:rsidRDefault="001E0AE2" w:rsidP="001E0AE2">
            <w:pPr>
              <w:contextualSpacing/>
              <w:jc w:val="center"/>
              <w:rPr>
                <w:rFonts w:asciiTheme="minorHAnsi" w:hAnsiTheme="minorHAnsi" w:cstheme="minorHAnsi"/>
                <w:snapToGrid w:val="0"/>
                <w:color w:val="000000"/>
                <w:lang w:val="en-GB"/>
              </w:rPr>
            </w:pPr>
          </w:p>
        </w:tc>
        <w:tc>
          <w:tcPr>
            <w:tcW w:w="1488" w:type="dxa"/>
            <w:tcBorders>
              <w:top w:val="single" w:sz="6" w:space="0" w:color="auto"/>
              <w:left w:val="single" w:sz="6" w:space="0" w:color="auto"/>
              <w:bottom w:val="single" w:sz="6" w:space="0" w:color="auto"/>
              <w:right w:val="single" w:sz="6" w:space="0" w:color="auto"/>
            </w:tcBorders>
            <w:vAlign w:val="center"/>
          </w:tcPr>
          <w:p w14:paraId="60341286" w14:textId="77777777" w:rsidR="001E0AE2" w:rsidRPr="002A6A09" w:rsidRDefault="001E0AE2" w:rsidP="001E0AE2">
            <w:pPr>
              <w:contextualSpacing/>
              <w:jc w:val="center"/>
              <w:rPr>
                <w:rFonts w:asciiTheme="minorHAnsi" w:hAnsiTheme="minorHAnsi" w:cstheme="minorHAnsi"/>
                <w:snapToGrid w:val="0"/>
                <w:color w:val="000000"/>
                <w:lang w:val="en-GB"/>
              </w:rPr>
            </w:pPr>
          </w:p>
        </w:tc>
        <w:tc>
          <w:tcPr>
            <w:tcW w:w="2337" w:type="dxa"/>
            <w:tcBorders>
              <w:top w:val="single" w:sz="6" w:space="0" w:color="auto"/>
              <w:left w:val="single" w:sz="6" w:space="0" w:color="auto"/>
              <w:bottom w:val="single" w:sz="6" w:space="0" w:color="auto"/>
              <w:right w:val="single" w:sz="12" w:space="0" w:color="auto"/>
            </w:tcBorders>
            <w:vAlign w:val="center"/>
          </w:tcPr>
          <w:p w14:paraId="48B77958" w14:textId="77777777" w:rsidR="001E0AE2" w:rsidRPr="002A6A09" w:rsidRDefault="001E0AE2" w:rsidP="001E0AE2">
            <w:pPr>
              <w:contextualSpacing/>
              <w:jc w:val="center"/>
              <w:rPr>
                <w:rFonts w:asciiTheme="minorHAnsi" w:hAnsiTheme="minorHAnsi" w:cstheme="minorHAnsi"/>
                <w:snapToGrid w:val="0"/>
                <w:color w:val="000000"/>
                <w:lang w:val="en-GB"/>
              </w:rPr>
            </w:pPr>
          </w:p>
        </w:tc>
      </w:tr>
      <w:tr w:rsidR="00B235FD" w:rsidRPr="002A6A09" w14:paraId="2944AE8F" w14:textId="77777777" w:rsidTr="00A1565C">
        <w:trPr>
          <w:trHeight w:val="340"/>
          <w:jc w:val="center"/>
        </w:trPr>
        <w:tc>
          <w:tcPr>
            <w:tcW w:w="488" w:type="dxa"/>
            <w:tcBorders>
              <w:top w:val="single" w:sz="6" w:space="0" w:color="auto"/>
              <w:left w:val="single" w:sz="12" w:space="0" w:color="auto"/>
              <w:bottom w:val="single" w:sz="6" w:space="0" w:color="auto"/>
              <w:right w:val="single" w:sz="6" w:space="0" w:color="auto"/>
            </w:tcBorders>
            <w:vAlign w:val="center"/>
          </w:tcPr>
          <w:p w14:paraId="4E9E3C26" w14:textId="1B9D712E" w:rsidR="001E0AE2" w:rsidRPr="002A6A09" w:rsidRDefault="001E0AE2" w:rsidP="001E0AE2">
            <w:pPr>
              <w:contextualSpacing/>
              <w:jc w:val="center"/>
              <w:rPr>
                <w:rFonts w:asciiTheme="minorHAnsi" w:hAnsiTheme="minorHAnsi" w:cstheme="minorHAnsi"/>
                <w:snapToGrid w:val="0"/>
                <w:color w:val="000000"/>
                <w:lang w:val="en-GB"/>
              </w:rPr>
            </w:pPr>
            <w:r w:rsidRPr="002A6A09">
              <w:rPr>
                <w:rFonts w:asciiTheme="minorHAnsi" w:hAnsiTheme="minorHAnsi" w:cstheme="minorHAnsi"/>
                <w:snapToGrid w:val="0"/>
                <w:color w:val="000000"/>
                <w:lang w:val="en-GB"/>
              </w:rPr>
              <w:t>22.</w:t>
            </w:r>
          </w:p>
        </w:tc>
        <w:tc>
          <w:tcPr>
            <w:tcW w:w="1370" w:type="dxa"/>
            <w:tcBorders>
              <w:top w:val="single" w:sz="6" w:space="0" w:color="auto"/>
              <w:left w:val="single" w:sz="12" w:space="0" w:color="auto"/>
              <w:bottom w:val="single" w:sz="6" w:space="0" w:color="auto"/>
              <w:right w:val="single" w:sz="4" w:space="0" w:color="auto"/>
            </w:tcBorders>
            <w:vAlign w:val="center"/>
          </w:tcPr>
          <w:p w14:paraId="27764BF5" w14:textId="77777777" w:rsidR="001E0AE2" w:rsidRPr="002A6A09" w:rsidRDefault="001E0AE2" w:rsidP="001E0AE2">
            <w:pPr>
              <w:contextualSpacing/>
              <w:jc w:val="center"/>
              <w:rPr>
                <w:rFonts w:asciiTheme="minorHAnsi" w:hAnsiTheme="minorHAnsi" w:cstheme="minorHAnsi"/>
                <w:snapToGrid w:val="0"/>
                <w:color w:val="000000"/>
                <w:lang w:val="en-GB"/>
              </w:rPr>
            </w:pPr>
          </w:p>
        </w:tc>
        <w:tc>
          <w:tcPr>
            <w:tcW w:w="3089" w:type="dxa"/>
            <w:tcBorders>
              <w:top w:val="single" w:sz="6" w:space="0" w:color="auto"/>
              <w:left w:val="single" w:sz="4" w:space="0" w:color="auto"/>
              <w:bottom w:val="single" w:sz="6" w:space="0" w:color="auto"/>
              <w:right w:val="single" w:sz="6" w:space="0" w:color="auto"/>
            </w:tcBorders>
            <w:vAlign w:val="center"/>
          </w:tcPr>
          <w:p w14:paraId="004CBACB" w14:textId="77777777" w:rsidR="001E0AE2" w:rsidRPr="002A6A09" w:rsidRDefault="001E0AE2" w:rsidP="001E0AE2">
            <w:pPr>
              <w:contextualSpacing/>
              <w:jc w:val="center"/>
              <w:rPr>
                <w:rFonts w:asciiTheme="minorHAnsi" w:hAnsiTheme="minorHAnsi" w:cstheme="minorHAnsi"/>
                <w:snapToGrid w:val="0"/>
                <w:color w:val="000000"/>
                <w:lang w:val="en-GB"/>
              </w:rPr>
            </w:pPr>
          </w:p>
        </w:tc>
        <w:tc>
          <w:tcPr>
            <w:tcW w:w="1402" w:type="dxa"/>
            <w:tcBorders>
              <w:top w:val="single" w:sz="6" w:space="0" w:color="auto"/>
              <w:left w:val="single" w:sz="6" w:space="0" w:color="auto"/>
              <w:bottom w:val="single" w:sz="6" w:space="0" w:color="auto"/>
              <w:right w:val="single" w:sz="6" w:space="0" w:color="auto"/>
            </w:tcBorders>
            <w:vAlign w:val="center"/>
          </w:tcPr>
          <w:p w14:paraId="1AA6A77C" w14:textId="77777777" w:rsidR="001E0AE2" w:rsidRPr="002A6A09" w:rsidRDefault="001E0AE2" w:rsidP="001E0AE2">
            <w:pPr>
              <w:contextualSpacing/>
              <w:jc w:val="center"/>
              <w:rPr>
                <w:rFonts w:asciiTheme="minorHAnsi" w:hAnsiTheme="minorHAnsi" w:cstheme="minorHAnsi"/>
                <w:snapToGrid w:val="0"/>
                <w:color w:val="000000"/>
                <w:lang w:val="en-GB"/>
              </w:rPr>
            </w:pPr>
          </w:p>
        </w:tc>
        <w:tc>
          <w:tcPr>
            <w:tcW w:w="1488" w:type="dxa"/>
            <w:tcBorders>
              <w:top w:val="single" w:sz="6" w:space="0" w:color="auto"/>
              <w:left w:val="single" w:sz="6" w:space="0" w:color="auto"/>
              <w:bottom w:val="single" w:sz="6" w:space="0" w:color="auto"/>
              <w:right w:val="single" w:sz="6" w:space="0" w:color="auto"/>
            </w:tcBorders>
            <w:vAlign w:val="center"/>
          </w:tcPr>
          <w:p w14:paraId="0673FA32" w14:textId="77777777" w:rsidR="001E0AE2" w:rsidRPr="002A6A09" w:rsidRDefault="001E0AE2" w:rsidP="001E0AE2">
            <w:pPr>
              <w:contextualSpacing/>
              <w:jc w:val="center"/>
              <w:rPr>
                <w:rFonts w:asciiTheme="minorHAnsi" w:hAnsiTheme="minorHAnsi" w:cstheme="minorHAnsi"/>
                <w:snapToGrid w:val="0"/>
                <w:color w:val="000000"/>
                <w:lang w:val="en-GB"/>
              </w:rPr>
            </w:pPr>
          </w:p>
        </w:tc>
        <w:tc>
          <w:tcPr>
            <w:tcW w:w="2337" w:type="dxa"/>
            <w:tcBorders>
              <w:top w:val="single" w:sz="6" w:space="0" w:color="auto"/>
              <w:left w:val="single" w:sz="6" w:space="0" w:color="auto"/>
              <w:bottom w:val="single" w:sz="6" w:space="0" w:color="auto"/>
              <w:right w:val="single" w:sz="12" w:space="0" w:color="auto"/>
            </w:tcBorders>
            <w:vAlign w:val="center"/>
          </w:tcPr>
          <w:p w14:paraId="2A521036" w14:textId="77777777" w:rsidR="001E0AE2" w:rsidRPr="002A6A09" w:rsidRDefault="001E0AE2" w:rsidP="001E0AE2">
            <w:pPr>
              <w:contextualSpacing/>
              <w:jc w:val="center"/>
              <w:rPr>
                <w:rFonts w:asciiTheme="minorHAnsi" w:hAnsiTheme="minorHAnsi" w:cstheme="minorHAnsi"/>
                <w:snapToGrid w:val="0"/>
                <w:color w:val="000000"/>
                <w:lang w:val="en-GB"/>
              </w:rPr>
            </w:pPr>
          </w:p>
        </w:tc>
      </w:tr>
      <w:tr w:rsidR="00B235FD" w:rsidRPr="002A6A09" w14:paraId="58C7CC51" w14:textId="77777777" w:rsidTr="00A1565C">
        <w:trPr>
          <w:trHeight w:val="340"/>
          <w:jc w:val="center"/>
        </w:trPr>
        <w:tc>
          <w:tcPr>
            <w:tcW w:w="488" w:type="dxa"/>
            <w:tcBorders>
              <w:top w:val="single" w:sz="6" w:space="0" w:color="auto"/>
              <w:left w:val="single" w:sz="12" w:space="0" w:color="auto"/>
              <w:bottom w:val="single" w:sz="6" w:space="0" w:color="auto"/>
              <w:right w:val="single" w:sz="6" w:space="0" w:color="auto"/>
            </w:tcBorders>
            <w:vAlign w:val="center"/>
          </w:tcPr>
          <w:p w14:paraId="70B40BC5" w14:textId="20F98121" w:rsidR="001E0AE2" w:rsidRPr="002A6A09" w:rsidRDefault="001E0AE2" w:rsidP="001E0AE2">
            <w:pPr>
              <w:contextualSpacing/>
              <w:jc w:val="center"/>
              <w:rPr>
                <w:rFonts w:asciiTheme="minorHAnsi" w:hAnsiTheme="minorHAnsi" w:cstheme="minorHAnsi"/>
                <w:snapToGrid w:val="0"/>
                <w:color w:val="000000"/>
                <w:lang w:val="en-GB"/>
              </w:rPr>
            </w:pPr>
            <w:r w:rsidRPr="002A6A09">
              <w:rPr>
                <w:rFonts w:asciiTheme="minorHAnsi" w:hAnsiTheme="minorHAnsi" w:cstheme="minorHAnsi"/>
                <w:snapToGrid w:val="0"/>
                <w:color w:val="000000"/>
                <w:lang w:val="en-GB"/>
              </w:rPr>
              <w:t>23.</w:t>
            </w:r>
          </w:p>
        </w:tc>
        <w:tc>
          <w:tcPr>
            <w:tcW w:w="1370" w:type="dxa"/>
            <w:tcBorders>
              <w:top w:val="single" w:sz="6" w:space="0" w:color="auto"/>
              <w:left w:val="single" w:sz="12" w:space="0" w:color="auto"/>
              <w:bottom w:val="single" w:sz="6" w:space="0" w:color="auto"/>
              <w:right w:val="single" w:sz="4" w:space="0" w:color="auto"/>
            </w:tcBorders>
            <w:vAlign w:val="center"/>
          </w:tcPr>
          <w:p w14:paraId="46346D17" w14:textId="77777777" w:rsidR="001E0AE2" w:rsidRPr="002A6A09" w:rsidRDefault="001E0AE2" w:rsidP="001E0AE2">
            <w:pPr>
              <w:contextualSpacing/>
              <w:jc w:val="center"/>
              <w:rPr>
                <w:rFonts w:asciiTheme="minorHAnsi" w:hAnsiTheme="minorHAnsi" w:cstheme="minorHAnsi"/>
                <w:snapToGrid w:val="0"/>
                <w:color w:val="000000"/>
                <w:lang w:val="en-GB"/>
              </w:rPr>
            </w:pPr>
          </w:p>
        </w:tc>
        <w:tc>
          <w:tcPr>
            <w:tcW w:w="3089" w:type="dxa"/>
            <w:tcBorders>
              <w:top w:val="single" w:sz="6" w:space="0" w:color="auto"/>
              <w:left w:val="single" w:sz="4" w:space="0" w:color="auto"/>
              <w:bottom w:val="single" w:sz="6" w:space="0" w:color="auto"/>
              <w:right w:val="single" w:sz="6" w:space="0" w:color="auto"/>
            </w:tcBorders>
            <w:vAlign w:val="center"/>
          </w:tcPr>
          <w:p w14:paraId="6449F42E" w14:textId="77777777" w:rsidR="001E0AE2" w:rsidRPr="002A6A09" w:rsidRDefault="001E0AE2" w:rsidP="001E0AE2">
            <w:pPr>
              <w:contextualSpacing/>
              <w:jc w:val="center"/>
              <w:rPr>
                <w:rFonts w:asciiTheme="minorHAnsi" w:hAnsiTheme="minorHAnsi" w:cstheme="minorHAnsi"/>
                <w:snapToGrid w:val="0"/>
                <w:color w:val="000000"/>
                <w:lang w:val="en-GB"/>
              </w:rPr>
            </w:pPr>
          </w:p>
        </w:tc>
        <w:tc>
          <w:tcPr>
            <w:tcW w:w="1402" w:type="dxa"/>
            <w:tcBorders>
              <w:top w:val="single" w:sz="6" w:space="0" w:color="auto"/>
              <w:left w:val="single" w:sz="6" w:space="0" w:color="auto"/>
              <w:bottom w:val="single" w:sz="6" w:space="0" w:color="auto"/>
              <w:right w:val="single" w:sz="6" w:space="0" w:color="auto"/>
            </w:tcBorders>
            <w:vAlign w:val="center"/>
          </w:tcPr>
          <w:p w14:paraId="042966FA" w14:textId="77777777" w:rsidR="001E0AE2" w:rsidRPr="002A6A09" w:rsidRDefault="001E0AE2" w:rsidP="001E0AE2">
            <w:pPr>
              <w:contextualSpacing/>
              <w:jc w:val="center"/>
              <w:rPr>
                <w:rFonts w:asciiTheme="minorHAnsi" w:hAnsiTheme="minorHAnsi" w:cstheme="minorHAnsi"/>
                <w:snapToGrid w:val="0"/>
                <w:color w:val="000000"/>
                <w:lang w:val="en-GB"/>
              </w:rPr>
            </w:pPr>
          </w:p>
        </w:tc>
        <w:tc>
          <w:tcPr>
            <w:tcW w:w="1488" w:type="dxa"/>
            <w:tcBorders>
              <w:top w:val="single" w:sz="6" w:space="0" w:color="auto"/>
              <w:left w:val="single" w:sz="6" w:space="0" w:color="auto"/>
              <w:bottom w:val="single" w:sz="6" w:space="0" w:color="auto"/>
              <w:right w:val="single" w:sz="6" w:space="0" w:color="auto"/>
            </w:tcBorders>
            <w:vAlign w:val="center"/>
          </w:tcPr>
          <w:p w14:paraId="43602544" w14:textId="77777777" w:rsidR="001E0AE2" w:rsidRPr="002A6A09" w:rsidRDefault="001E0AE2" w:rsidP="001E0AE2">
            <w:pPr>
              <w:contextualSpacing/>
              <w:jc w:val="center"/>
              <w:rPr>
                <w:rFonts w:asciiTheme="minorHAnsi" w:hAnsiTheme="minorHAnsi" w:cstheme="minorHAnsi"/>
                <w:snapToGrid w:val="0"/>
                <w:color w:val="000000"/>
                <w:lang w:val="en-GB"/>
              </w:rPr>
            </w:pPr>
          </w:p>
        </w:tc>
        <w:tc>
          <w:tcPr>
            <w:tcW w:w="2337" w:type="dxa"/>
            <w:tcBorders>
              <w:top w:val="single" w:sz="6" w:space="0" w:color="auto"/>
              <w:left w:val="single" w:sz="6" w:space="0" w:color="auto"/>
              <w:bottom w:val="single" w:sz="6" w:space="0" w:color="auto"/>
              <w:right w:val="single" w:sz="12" w:space="0" w:color="auto"/>
            </w:tcBorders>
            <w:vAlign w:val="center"/>
          </w:tcPr>
          <w:p w14:paraId="5A826E21" w14:textId="77777777" w:rsidR="001E0AE2" w:rsidRPr="002A6A09" w:rsidRDefault="001E0AE2" w:rsidP="001E0AE2">
            <w:pPr>
              <w:contextualSpacing/>
              <w:jc w:val="center"/>
              <w:rPr>
                <w:rFonts w:asciiTheme="minorHAnsi" w:hAnsiTheme="minorHAnsi" w:cstheme="minorHAnsi"/>
                <w:snapToGrid w:val="0"/>
                <w:color w:val="000000"/>
                <w:lang w:val="en-GB"/>
              </w:rPr>
            </w:pPr>
          </w:p>
        </w:tc>
      </w:tr>
      <w:tr w:rsidR="00B235FD" w:rsidRPr="002A6A09" w14:paraId="09C64382" w14:textId="77777777" w:rsidTr="00A1565C">
        <w:trPr>
          <w:trHeight w:val="340"/>
          <w:jc w:val="center"/>
        </w:trPr>
        <w:tc>
          <w:tcPr>
            <w:tcW w:w="488" w:type="dxa"/>
            <w:tcBorders>
              <w:top w:val="single" w:sz="6" w:space="0" w:color="auto"/>
              <w:left w:val="single" w:sz="12" w:space="0" w:color="auto"/>
              <w:bottom w:val="single" w:sz="12" w:space="0" w:color="auto"/>
              <w:right w:val="single" w:sz="6" w:space="0" w:color="auto"/>
            </w:tcBorders>
            <w:vAlign w:val="center"/>
          </w:tcPr>
          <w:p w14:paraId="5F6F18E1" w14:textId="6AA6AD2B" w:rsidR="008D6E11" w:rsidRPr="002A6A09" w:rsidRDefault="008D6E11" w:rsidP="001E0AE2">
            <w:pPr>
              <w:contextualSpacing/>
              <w:jc w:val="center"/>
              <w:rPr>
                <w:rFonts w:asciiTheme="minorHAnsi" w:hAnsiTheme="minorHAnsi" w:cstheme="minorHAnsi"/>
                <w:snapToGrid w:val="0"/>
                <w:color w:val="000000"/>
                <w:lang w:val="en-GB"/>
              </w:rPr>
            </w:pPr>
            <w:r w:rsidRPr="002A6A09">
              <w:rPr>
                <w:rFonts w:asciiTheme="minorHAnsi" w:hAnsiTheme="minorHAnsi" w:cstheme="minorHAnsi"/>
                <w:snapToGrid w:val="0"/>
                <w:color w:val="000000"/>
                <w:lang w:val="en-GB"/>
              </w:rPr>
              <w:t>2</w:t>
            </w:r>
            <w:r w:rsidR="001E0AE2" w:rsidRPr="002A6A09">
              <w:rPr>
                <w:rFonts w:asciiTheme="minorHAnsi" w:hAnsiTheme="minorHAnsi" w:cstheme="minorHAnsi"/>
                <w:snapToGrid w:val="0"/>
                <w:color w:val="000000"/>
                <w:lang w:val="en-GB"/>
              </w:rPr>
              <w:t>4</w:t>
            </w:r>
            <w:r w:rsidRPr="002A6A09">
              <w:rPr>
                <w:rFonts w:asciiTheme="minorHAnsi" w:hAnsiTheme="minorHAnsi" w:cstheme="minorHAnsi"/>
                <w:snapToGrid w:val="0"/>
                <w:color w:val="000000"/>
                <w:lang w:val="en-GB"/>
              </w:rPr>
              <w:t>.</w:t>
            </w:r>
          </w:p>
        </w:tc>
        <w:tc>
          <w:tcPr>
            <w:tcW w:w="1370" w:type="dxa"/>
            <w:tcBorders>
              <w:top w:val="single" w:sz="6" w:space="0" w:color="auto"/>
              <w:left w:val="single" w:sz="12" w:space="0" w:color="auto"/>
              <w:bottom w:val="single" w:sz="12" w:space="0" w:color="auto"/>
              <w:right w:val="single" w:sz="4" w:space="0" w:color="auto"/>
            </w:tcBorders>
            <w:vAlign w:val="center"/>
          </w:tcPr>
          <w:p w14:paraId="441A690C" w14:textId="77777777" w:rsidR="008D6E11" w:rsidRPr="002A6A09" w:rsidRDefault="008D6E11" w:rsidP="001E0AE2">
            <w:pPr>
              <w:contextualSpacing/>
              <w:jc w:val="center"/>
              <w:rPr>
                <w:rFonts w:asciiTheme="minorHAnsi" w:hAnsiTheme="minorHAnsi" w:cstheme="minorHAnsi"/>
                <w:snapToGrid w:val="0"/>
                <w:color w:val="000000"/>
                <w:lang w:val="en-GB"/>
              </w:rPr>
            </w:pPr>
          </w:p>
        </w:tc>
        <w:tc>
          <w:tcPr>
            <w:tcW w:w="3089" w:type="dxa"/>
            <w:tcBorders>
              <w:top w:val="single" w:sz="6" w:space="0" w:color="auto"/>
              <w:left w:val="single" w:sz="4" w:space="0" w:color="auto"/>
              <w:bottom w:val="single" w:sz="12" w:space="0" w:color="auto"/>
              <w:right w:val="single" w:sz="6" w:space="0" w:color="auto"/>
            </w:tcBorders>
            <w:vAlign w:val="center"/>
          </w:tcPr>
          <w:p w14:paraId="443CCE1F" w14:textId="77777777" w:rsidR="008D6E11" w:rsidRPr="002A6A09" w:rsidRDefault="008D6E11" w:rsidP="001E0AE2">
            <w:pPr>
              <w:contextualSpacing/>
              <w:jc w:val="center"/>
              <w:rPr>
                <w:rFonts w:asciiTheme="minorHAnsi" w:hAnsiTheme="minorHAnsi" w:cstheme="minorHAnsi"/>
                <w:snapToGrid w:val="0"/>
                <w:color w:val="000000"/>
                <w:lang w:val="en-GB"/>
              </w:rPr>
            </w:pPr>
          </w:p>
        </w:tc>
        <w:tc>
          <w:tcPr>
            <w:tcW w:w="1402" w:type="dxa"/>
            <w:tcBorders>
              <w:top w:val="single" w:sz="6" w:space="0" w:color="auto"/>
              <w:left w:val="single" w:sz="6" w:space="0" w:color="auto"/>
              <w:bottom w:val="single" w:sz="12" w:space="0" w:color="auto"/>
              <w:right w:val="single" w:sz="6" w:space="0" w:color="auto"/>
            </w:tcBorders>
            <w:vAlign w:val="center"/>
          </w:tcPr>
          <w:p w14:paraId="6BBC5027" w14:textId="77777777" w:rsidR="008D6E11" w:rsidRPr="002A6A09" w:rsidRDefault="008D6E11" w:rsidP="001E0AE2">
            <w:pPr>
              <w:contextualSpacing/>
              <w:jc w:val="center"/>
              <w:rPr>
                <w:rFonts w:asciiTheme="minorHAnsi" w:hAnsiTheme="minorHAnsi" w:cstheme="minorHAnsi"/>
                <w:snapToGrid w:val="0"/>
                <w:color w:val="000000"/>
                <w:lang w:val="en-GB"/>
              </w:rPr>
            </w:pPr>
          </w:p>
        </w:tc>
        <w:tc>
          <w:tcPr>
            <w:tcW w:w="1488" w:type="dxa"/>
            <w:tcBorders>
              <w:top w:val="single" w:sz="6" w:space="0" w:color="auto"/>
              <w:left w:val="single" w:sz="6" w:space="0" w:color="auto"/>
              <w:bottom w:val="single" w:sz="12" w:space="0" w:color="auto"/>
              <w:right w:val="single" w:sz="6" w:space="0" w:color="auto"/>
            </w:tcBorders>
            <w:vAlign w:val="center"/>
          </w:tcPr>
          <w:p w14:paraId="5FB67B18" w14:textId="77777777" w:rsidR="008D6E11" w:rsidRPr="002A6A09" w:rsidRDefault="008D6E11" w:rsidP="001E0AE2">
            <w:pPr>
              <w:contextualSpacing/>
              <w:jc w:val="center"/>
              <w:rPr>
                <w:rFonts w:asciiTheme="minorHAnsi" w:hAnsiTheme="minorHAnsi" w:cstheme="minorHAnsi"/>
                <w:snapToGrid w:val="0"/>
                <w:color w:val="000000"/>
                <w:lang w:val="en-GB"/>
              </w:rPr>
            </w:pPr>
          </w:p>
        </w:tc>
        <w:tc>
          <w:tcPr>
            <w:tcW w:w="2337" w:type="dxa"/>
            <w:tcBorders>
              <w:top w:val="single" w:sz="6" w:space="0" w:color="auto"/>
              <w:left w:val="single" w:sz="6" w:space="0" w:color="auto"/>
              <w:bottom w:val="single" w:sz="12" w:space="0" w:color="auto"/>
              <w:right w:val="single" w:sz="12" w:space="0" w:color="auto"/>
            </w:tcBorders>
            <w:vAlign w:val="center"/>
          </w:tcPr>
          <w:p w14:paraId="325BE0A7" w14:textId="31247C04" w:rsidR="008D6E11" w:rsidRPr="002A6A09" w:rsidRDefault="008D6E11" w:rsidP="001E0AE2">
            <w:pPr>
              <w:contextualSpacing/>
              <w:jc w:val="center"/>
              <w:rPr>
                <w:rFonts w:asciiTheme="minorHAnsi" w:hAnsiTheme="minorHAnsi" w:cstheme="minorHAnsi"/>
                <w:snapToGrid w:val="0"/>
                <w:color w:val="000000"/>
                <w:lang w:val="en-GB"/>
              </w:rPr>
            </w:pPr>
          </w:p>
        </w:tc>
      </w:tr>
    </w:tbl>
    <w:p w14:paraId="6677F3E5" w14:textId="77777777" w:rsidR="00A1565C" w:rsidRDefault="00A1565C" w:rsidP="00A1565C">
      <w:pPr>
        <w:spacing w:before="120"/>
        <w:jc w:val="both"/>
        <w:rPr>
          <w:rFonts w:ascii="Calibri" w:hAnsi="Calibri" w:cs="Calibri"/>
          <w:lang w:val="en-GB"/>
        </w:rPr>
      </w:pPr>
      <w:r w:rsidRPr="00580972">
        <w:rPr>
          <w:rFonts w:ascii="Calibri" w:hAnsi="Calibri" w:cs="Calibri"/>
          <w:lang w:val="en-GB"/>
        </w:rPr>
        <w:t>Training and verification of knowledge of safety rules for work on electrical equipment in the la</w:t>
      </w:r>
      <w:r>
        <w:rPr>
          <w:rFonts w:ascii="Calibri" w:hAnsi="Calibri" w:cs="Calibri"/>
          <w:lang w:val="en-GB"/>
        </w:rPr>
        <w:t>b</w:t>
      </w:r>
      <w:r w:rsidRPr="00580972">
        <w:rPr>
          <w:rFonts w:ascii="Calibri" w:hAnsi="Calibri" w:cs="Calibri"/>
          <w:lang w:val="en-GB"/>
        </w:rPr>
        <w:t>* was carried out by:</w:t>
      </w:r>
    </w:p>
    <w:p w14:paraId="426EECA0" w14:textId="77777777" w:rsidR="00DD7DE6" w:rsidRPr="002A6A09" w:rsidRDefault="00DD7DE6" w:rsidP="00183A2D">
      <w:pPr>
        <w:spacing w:before="120"/>
        <w:jc w:val="both"/>
        <w:rPr>
          <w:rFonts w:ascii="Calibri" w:hAnsi="Calibri" w:cs="Calibri"/>
          <w:lang w:val="en-GB"/>
        </w:rPr>
      </w:pPr>
    </w:p>
    <w:p w14:paraId="30849640" w14:textId="64913D59" w:rsidR="00CB5C18" w:rsidRPr="002A6A09" w:rsidRDefault="00F52BAF" w:rsidP="00F52BAF">
      <w:pPr>
        <w:tabs>
          <w:tab w:val="center" w:pos="851"/>
          <w:tab w:val="center" w:pos="4253"/>
          <w:tab w:val="center" w:pos="8789"/>
        </w:tabs>
        <w:spacing w:before="120" w:after="120" w:line="288" w:lineRule="auto"/>
        <w:contextualSpacing/>
        <w:rPr>
          <w:rFonts w:ascii="Calibri" w:hAnsi="Calibri" w:cs="Calibri"/>
          <w:b/>
          <w:u w:val="single"/>
          <w:lang w:val="en-GB"/>
        </w:rPr>
      </w:pPr>
      <w:r w:rsidRPr="002A6A09">
        <w:rPr>
          <w:rFonts w:ascii="Calibri" w:hAnsi="Calibri" w:cs="Calibri"/>
          <w:lang w:val="en-GB"/>
        </w:rPr>
        <w:tab/>
      </w:r>
      <w:r w:rsidR="00CB5C18" w:rsidRPr="002A6A09">
        <w:rPr>
          <w:rFonts w:ascii="Calibri" w:hAnsi="Calibri" w:cs="Calibri"/>
          <w:lang w:val="en-GB"/>
        </w:rPr>
        <w:t>…………………</w:t>
      </w:r>
      <w:r w:rsidR="000F28AC" w:rsidRPr="002A6A09">
        <w:rPr>
          <w:rFonts w:ascii="Calibri" w:hAnsi="Calibri" w:cs="Calibri"/>
          <w:lang w:val="en-GB"/>
        </w:rPr>
        <w:t>………</w:t>
      </w:r>
      <w:r w:rsidR="00CB5C18" w:rsidRPr="002A6A09">
        <w:rPr>
          <w:rFonts w:ascii="Calibri" w:hAnsi="Calibri" w:cs="Calibri"/>
          <w:lang w:val="en-GB"/>
        </w:rPr>
        <w:tab/>
        <w:t>………………………………………………………………………………</w:t>
      </w:r>
      <w:r w:rsidR="00CB5C18" w:rsidRPr="002A6A09">
        <w:rPr>
          <w:rFonts w:ascii="Calibri" w:hAnsi="Calibri" w:cs="Calibri"/>
          <w:lang w:val="en-GB"/>
        </w:rPr>
        <w:tab/>
      </w:r>
      <w:r w:rsidR="003A1B1F" w:rsidRPr="002A6A09">
        <w:rPr>
          <w:rFonts w:ascii="Calibri" w:hAnsi="Calibri" w:cs="Calibri"/>
          <w:lang w:val="en-GB"/>
        </w:rPr>
        <w:t>……………</w:t>
      </w:r>
      <w:r w:rsidR="00CB5C18" w:rsidRPr="002A6A09">
        <w:rPr>
          <w:rFonts w:ascii="Calibri" w:hAnsi="Calibri" w:cs="Calibri"/>
          <w:lang w:val="en-GB"/>
        </w:rPr>
        <w:t>……………</w:t>
      </w:r>
      <w:r w:rsidR="00CB5C18" w:rsidRPr="002A6A09">
        <w:rPr>
          <w:rFonts w:ascii="Calibri" w:hAnsi="Calibri" w:cs="Calibri"/>
          <w:i/>
          <w:lang w:val="en-GB"/>
        </w:rPr>
        <w:t>…………………………</w:t>
      </w:r>
      <w:r w:rsidR="00CB5C18" w:rsidRPr="002A6A09">
        <w:rPr>
          <w:rFonts w:ascii="Calibri" w:hAnsi="Calibri" w:cs="Calibri"/>
          <w:i/>
          <w:lang w:val="en-GB"/>
        </w:rPr>
        <w:tab/>
      </w:r>
      <w:r w:rsidR="00DD7DE6" w:rsidRPr="002A6A09">
        <w:rPr>
          <w:rFonts w:ascii="Calibri" w:hAnsi="Calibri" w:cs="Calibri"/>
          <w:i/>
          <w:lang w:val="en-GB"/>
        </w:rPr>
        <w:t>department</w:t>
      </w:r>
      <w:r w:rsidR="00CB5C18" w:rsidRPr="002A6A09">
        <w:rPr>
          <w:rFonts w:ascii="Calibri" w:hAnsi="Calibri" w:cs="Calibri"/>
          <w:i/>
          <w:lang w:val="en-GB"/>
        </w:rPr>
        <w:tab/>
        <w:t>titl</w:t>
      </w:r>
      <w:r w:rsidR="00B73159" w:rsidRPr="002A6A09">
        <w:rPr>
          <w:rFonts w:ascii="Calibri" w:hAnsi="Calibri" w:cs="Calibri"/>
          <w:i/>
          <w:lang w:val="en-GB"/>
        </w:rPr>
        <w:t>e</w:t>
      </w:r>
      <w:r w:rsidR="00CB5C18" w:rsidRPr="002A6A09">
        <w:rPr>
          <w:rFonts w:ascii="Calibri" w:hAnsi="Calibri" w:cs="Calibri"/>
          <w:i/>
          <w:lang w:val="en-GB"/>
        </w:rPr>
        <w:t xml:space="preserve">, </w:t>
      </w:r>
      <w:r w:rsidR="00DD7DE6" w:rsidRPr="002A6A09">
        <w:rPr>
          <w:rFonts w:ascii="Calibri" w:hAnsi="Calibri" w:cs="Calibri"/>
          <w:i/>
          <w:lang w:val="en-GB"/>
        </w:rPr>
        <w:t>name</w:t>
      </w:r>
      <w:r w:rsidR="00CB5C18" w:rsidRPr="002A6A09">
        <w:rPr>
          <w:rFonts w:ascii="Calibri" w:hAnsi="Calibri" w:cs="Calibri"/>
          <w:i/>
          <w:lang w:val="en-GB"/>
        </w:rPr>
        <w:t xml:space="preserve">, </w:t>
      </w:r>
      <w:r w:rsidR="00DD7DE6" w:rsidRPr="002A6A09">
        <w:rPr>
          <w:rFonts w:ascii="Calibri" w:hAnsi="Calibri" w:cs="Calibri"/>
          <w:i/>
          <w:lang w:val="en-GB"/>
        </w:rPr>
        <w:t>surname</w:t>
      </w:r>
      <w:r w:rsidR="00CB5C18" w:rsidRPr="002A6A09">
        <w:rPr>
          <w:rFonts w:ascii="Calibri" w:hAnsi="Calibri" w:cs="Calibri"/>
          <w:i/>
          <w:lang w:val="en-GB"/>
        </w:rPr>
        <w:tab/>
      </w:r>
      <w:r w:rsidR="00DD7DE6" w:rsidRPr="002A6A09">
        <w:rPr>
          <w:rFonts w:ascii="Calibri" w:hAnsi="Calibri" w:cs="Calibri"/>
          <w:i/>
          <w:lang w:val="en-GB"/>
        </w:rPr>
        <w:t>signature</w:t>
      </w:r>
    </w:p>
    <w:bookmarkEnd w:id="0"/>
    <w:p w14:paraId="6984ED97" w14:textId="77E3ED51" w:rsidR="00370E9E" w:rsidRPr="002A6A09" w:rsidRDefault="00B73159" w:rsidP="001E0AE2">
      <w:pPr>
        <w:jc w:val="center"/>
        <w:rPr>
          <w:rFonts w:ascii="Calibri" w:hAnsi="Calibri" w:cs="Calibri"/>
          <w:b/>
          <w:sz w:val="32"/>
          <w:lang w:val="en-GB"/>
        </w:rPr>
      </w:pPr>
      <w:r w:rsidRPr="002A6A09">
        <w:rPr>
          <w:rFonts w:ascii="Calibri" w:hAnsi="Calibri" w:cs="Calibri"/>
          <w:b/>
          <w:sz w:val="32"/>
          <w:lang w:val="en-GB"/>
        </w:rPr>
        <w:lastRenderedPageBreak/>
        <w:t>Annex</w:t>
      </w:r>
      <w:r w:rsidR="00370E9E" w:rsidRPr="002A6A09">
        <w:rPr>
          <w:rFonts w:ascii="Calibri" w:hAnsi="Calibri" w:cs="Calibri"/>
          <w:b/>
          <w:sz w:val="32"/>
          <w:lang w:val="en-GB"/>
        </w:rPr>
        <w:t xml:space="preserve"> 1</w:t>
      </w:r>
    </w:p>
    <w:p w14:paraId="075D5E20" w14:textId="77777777" w:rsidR="00A1565C" w:rsidRPr="002A6A09" w:rsidRDefault="00A1565C" w:rsidP="00A1565C">
      <w:pPr>
        <w:pStyle w:val="Odstavecseseznamem"/>
        <w:spacing w:before="120" w:after="120" w:line="240" w:lineRule="atLeast"/>
        <w:ind w:left="0"/>
        <w:jc w:val="center"/>
        <w:rPr>
          <w:rFonts w:cs="Calibri"/>
          <w:b/>
          <w:lang w:val="en-GB"/>
        </w:rPr>
      </w:pPr>
      <w:r w:rsidRPr="002A6A09">
        <w:rPr>
          <w:rFonts w:cs="Calibri"/>
          <w:b/>
          <w:lang w:val="en-GB"/>
        </w:rPr>
        <w:t xml:space="preserve">Electrical Safety (ES) Training Outline and Local Operating Safety Rules </w:t>
      </w:r>
      <w:r w:rsidRPr="002A6A09">
        <w:rPr>
          <w:rFonts w:cs="Calibri"/>
          <w:b/>
          <w:lang w:val="en-GB"/>
        </w:rPr>
        <w:br/>
        <w:t>of a given laboratory for instructed persons (for students of all subjects of FEECS VSB-TUO)</w:t>
      </w:r>
    </w:p>
    <w:p w14:paraId="5DA66465" w14:textId="77777777" w:rsidR="002A6A09" w:rsidRPr="002A6A09" w:rsidRDefault="005D4704" w:rsidP="002A6A09">
      <w:pPr>
        <w:pStyle w:val="Odstavecseseznamem"/>
        <w:spacing w:before="120" w:after="120" w:line="240" w:lineRule="atLeast"/>
        <w:ind w:left="0"/>
        <w:jc w:val="center"/>
        <w:rPr>
          <w:rFonts w:cs="Calibri"/>
          <w:b/>
          <w:lang w:val="en-GB"/>
        </w:rPr>
      </w:pPr>
      <w:r>
        <w:rPr>
          <w:rFonts w:cs="Calibri"/>
          <w:b/>
          <w:lang w:val="en-GB"/>
        </w:rPr>
        <w:pict w14:anchorId="37A55B25">
          <v:rect id="_x0000_i1025" style="width:481.9pt;height:1.5pt" o:hralign="center" o:hrstd="t" o:hrnoshade="t" o:hr="t" fillcolor="black" stroked="f"/>
        </w:pict>
      </w:r>
    </w:p>
    <w:p w14:paraId="5ADECE53" w14:textId="77777777" w:rsidR="00A1565C" w:rsidRPr="002A6A09" w:rsidRDefault="00A1565C" w:rsidP="00A1565C">
      <w:pPr>
        <w:pStyle w:val="Nadpis1"/>
        <w:spacing w:before="240" w:after="120"/>
        <w:ind w:left="357" w:hanging="357"/>
        <w:contextualSpacing/>
        <w:rPr>
          <w:rFonts w:ascii="Calibri" w:hAnsi="Calibri"/>
          <w:sz w:val="22"/>
          <w:lang w:val="en-GB"/>
        </w:rPr>
      </w:pPr>
      <w:r w:rsidRPr="002A6A09">
        <w:rPr>
          <w:rFonts w:ascii="Calibri" w:hAnsi="Calibri"/>
          <w:sz w:val="22"/>
          <w:lang w:val="en-GB"/>
        </w:rPr>
        <w:t>1. Safety of work in electrical engineering</w:t>
      </w:r>
    </w:p>
    <w:p w14:paraId="309E3C3E" w14:textId="77777777" w:rsidR="00A1565C" w:rsidRPr="002A6A09" w:rsidRDefault="00A1565C" w:rsidP="007A3A46">
      <w:pPr>
        <w:pStyle w:val="Odstavecseseznamem"/>
        <w:numPr>
          <w:ilvl w:val="1"/>
          <w:numId w:val="13"/>
        </w:numPr>
        <w:spacing w:after="0" w:line="240" w:lineRule="auto"/>
        <w:ind w:left="567" w:hanging="567"/>
        <w:jc w:val="both"/>
        <w:rPr>
          <w:lang w:val="en-GB"/>
        </w:rPr>
      </w:pPr>
      <w:r w:rsidRPr="002A6A09">
        <w:rPr>
          <w:lang w:val="en-GB"/>
        </w:rPr>
        <w:t>Act No. 262/2006 Coll. Labour Code:</w:t>
      </w:r>
    </w:p>
    <w:p w14:paraId="4179D431" w14:textId="77777777" w:rsidR="00A1565C" w:rsidRPr="002A6A09" w:rsidRDefault="00A1565C" w:rsidP="00607AD0">
      <w:pPr>
        <w:pStyle w:val="Odstavecseseznamem"/>
        <w:numPr>
          <w:ilvl w:val="0"/>
          <w:numId w:val="21"/>
        </w:numPr>
        <w:spacing w:line="240" w:lineRule="atLeast"/>
        <w:ind w:left="851" w:hanging="284"/>
        <w:jc w:val="both"/>
        <w:rPr>
          <w:rFonts w:cs="Calibri"/>
          <w:lang w:val="en-GB"/>
        </w:rPr>
      </w:pPr>
      <w:r w:rsidRPr="002A6A09">
        <w:rPr>
          <w:rFonts w:cs="Calibri"/>
          <w:lang w:val="en-GB"/>
        </w:rPr>
        <w:t>employee’s (student’s) duties;</w:t>
      </w:r>
    </w:p>
    <w:p w14:paraId="79CE2215" w14:textId="77777777" w:rsidR="00A1565C" w:rsidRPr="002A6A09" w:rsidRDefault="00A1565C" w:rsidP="00607AD0">
      <w:pPr>
        <w:pStyle w:val="Odstavecseseznamem"/>
        <w:numPr>
          <w:ilvl w:val="0"/>
          <w:numId w:val="21"/>
        </w:numPr>
        <w:spacing w:line="240" w:lineRule="atLeast"/>
        <w:ind w:left="851" w:hanging="284"/>
        <w:jc w:val="both"/>
        <w:rPr>
          <w:rFonts w:cs="Calibri"/>
          <w:lang w:val="en-GB"/>
        </w:rPr>
      </w:pPr>
      <w:r w:rsidRPr="002A6A09">
        <w:rPr>
          <w:rFonts w:cs="Calibri"/>
          <w:lang w:val="en-GB"/>
        </w:rPr>
        <w:t>personal protective equipment;</w:t>
      </w:r>
    </w:p>
    <w:p w14:paraId="73FE6800" w14:textId="77777777" w:rsidR="00A1565C" w:rsidRPr="002A6A09" w:rsidRDefault="00A1565C" w:rsidP="00607AD0">
      <w:pPr>
        <w:pStyle w:val="Odstavecseseznamem"/>
        <w:numPr>
          <w:ilvl w:val="0"/>
          <w:numId w:val="21"/>
        </w:numPr>
        <w:spacing w:line="240" w:lineRule="atLeast"/>
        <w:ind w:left="851" w:hanging="284"/>
        <w:jc w:val="both"/>
        <w:rPr>
          <w:rFonts w:cs="Calibri"/>
          <w:lang w:val="en-GB"/>
        </w:rPr>
      </w:pPr>
      <w:r w:rsidRPr="002A6A09">
        <w:rPr>
          <w:rFonts w:cs="Calibri"/>
          <w:lang w:val="en-GB"/>
        </w:rPr>
        <w:t>prohibited activities.</w:t>
      </w:r>
      <w:bookmarkStart w:id="1" w:name="_GoBack"/>
      <w:bookmarkEnd w:id="1"/>
    </w:p>
    <w:p w14:paraId="01E8C941" w14:textId="77777777" w:rsidR="00A1565C" w:rsidRPr="002A6A09" w:rsidRDefault="00A1565C" w:rsidP="007A3A46">
      <w:pPr>
        <w:pStyle w:val="Odstavecseseznamem"/>
        <w:numPr>
          <w:ilvl w:val="1"/>
          <w:numId w:val="13"/>
        </w:numPr>
        <w:spacing w:after="0" w:line="240" w:lineRule="auto"/>
        <w:ind w:left="567" w:hanging="567"/>
        <w:jc w:val="both"/>
        <w:rPr>
          <w:lang w:val="en-GB"/>
        </w:rPr>
      </w:pPr>
      <w:r w:rsidRPr="002A6A09">
        <w:rPr>
          <w:lang w:val="en-GB"/>
        </w:rPr>
        <w:t>Act No. 250/2021 Coll. and Government Regulation No. 194/2022 Coll., qualification of personnel (instructed persons).</w:t>
      </w:r>
    </w:p>
    <w:p w14:paraId="5A7D82D3" w14:textId="77777777" w:rsidR="00A1565C" w:rsidRPr="002A6A09" w:rsidRDefault="00A1565C" w:rsidP="007A3A46">
      <w:pPr>
        <w:pStyle w:val="Odstavecseseznamem"/>
        <w:numPr>
          <w:ilvl w:val="1"/>
          <w:numId w:val="13"/>
        </w:numPr>
        <w:spacing w:after="0" w:line="240" w:lineRule="auto"/>
        <w:ind w:left="567" w:hanging="567"/>
        <w:jc w:val="both"/>
        <w:rPr>
          <w:lang w:val="en-GB"/>
        </w:rPr>
      </w:pPr>
      <w:r w:rsidRPr="002A6A09">
        <w:rPr>
          <w:lang w:val="en-GB"/>
        </w:rPr>
        <w:t>Basic safety regulations for attendance and work on electrical devices – ČSN EN 50110-1 ed. 3.</w:t>
      </w:r>
    </w:p>
    <w:p w14:paraId="1C10CC0C" w14:textId="77777777" w:rsidR="00A1565C" w:rsidRPr="002A6A09" w:rsidRDefault="00A1565C" w:rsidP="007A3A46">
      <w:pPr>
        <w:pStyle w:val="Odstavecseseznamem"/>
        <w:numPr>
          <w:ilvl w:val="1"/>
          <w:numId w:val="13"/>
        </w:numPr>
        <w:spacing w:after="0" w:line="240" w:lineRule="auto"/>
        <w:ind w:left="567" w:hanging="567"/>
        <w:jc w:val="both"/>
        <w:rPr>
          <w:lang w:val="en-GB"/>
        </w:rPr>
      </w:pPr>
      <w:r w:rsidRPr="002A6A09">
        <w:rPr>
          <w:lang w:val="en-GB"/>
        </w:rPr>
        <w:t>Colour coding of conductors, tell-tales, and actuators (ČSN EN 60445 ed. 6, ČSN EN 60073 ed. 2).</w:t>
      </w:r>
    </w:p>
    <w:p w14:paraId="4B70A859" w14:textId="77777777" w:rsidR="00A1565C" w:rsidRPr="002A6A09" w:rsidRDefault="00A1565C" w:rsidP="00A1565C">
      <w:pPr>
        <w:pStyle w:val="Nadpis1"/>
        <w:spacing w:before="240" w:after="120"/>
        <w:ind w:left="357" w:hanging="357"/>
        <w:contextualSpacing/>
        <w:rPr>
          <w:rFonts w:ascii="Calibri" w:hAnsi="Calibri"/>
          <w:sz w:val="22"/>
          <w:lang w:val="en-GB"/>
        </w:rPr>
      </w:pPr>
      <w:r w:rsidRPr="002A6A09">
        <w:rPr>
          <w:rFonts w:ascii="Calibri" w:hAnsi="Calibri"/>
          <w:sz w:val="22"/>
          <w:lang w:val="en-GB"/>
        </w:rPr>
        <w:t>2. Safety of work in laboratories</w:t>
      </w:r>
    </w:p>
    <w:p w14:paraId="3BF73CD1" w14:textId="77777777" w:rsidR="00A1565C" w:rsidRPr="002A6A09" w:rsidRDefault="00A1565C" w:rsidP="00A1565C">
      <w:pPr>
        <w:pStyle w:val="Odstavecseseznamem"/>
        <w:numPr>
          <w:ilvl w:val="1"/>
          <w:numId w:val="14"/>
        </w:numPr>
        <w:spacing w:after="0" w:line="240" w:lineRule="atLeast"/>
        <w:ind w:left="567" w:hanging="567"/>
        <w:contextualSpacing w:val="0"/>
        <w:jc w:val="both"/>
        <w:rPr>
          <w:rFonts w:cs="Calibri"/>
          <w:lang w:val="en-GB"/>
        </w:rPr>
      </w:pPr>
      <w:r w:rsidRPr="002A6A09">
        <w:rPr>
          <w:rFonts w:cs="Calibri"/>
          <w:lang w:val="en-GB"/>
        </w:rPr>
        <w:t>Fire protection.</w:t>
      </w:r>
    </w:p>
    <w:p w14:paraId="16E4F9A4" w14:textId="77777777" w:rsidR="00A1565C" w:rsidRPr="002A6A09" w:rsidRDefault="00A1565C" w:rsidP="00A1565C">
      <w:pPr>
        <w:pStyle w:val="Odstavecseseznamem"/>
        <w:numPr>
          <w:ilvl w:val="1"/>
          <w:numId w:val="14"/>
        </w:numPr>
        <w:spacing w:after="0" w:line="240" w:lineRule="atLeast"/>
        <w:ind w:left="567" w:hanging="567"/>
        <w:contextualSpacing w:val="0"/>
        <w:jc w:val="both"/>
        <w:rPr>
          <w:rFonts w:cs="Calibri"/>
          <w:lang w:val="en-GB"/>
        </w:rPr>
      </w:pPr>
      <w:r w:rsidRPr="002A6A09">
        <w:rPr>
          <w:rFonts w:cs="Calibri"/>
          <w:lang w:val="en-GB"/>
        </w:rPr>
        <w:t>Fire risks in workplaces.</w:t>
      </w:r>
    </w:p>
    <w:p w14:paraId="6949C8A4" w14:textId="77777777" w:rsidR="00A1565C" w:rsidRPr="002A6A09" w:rsidRDefault="00A1565C" w:rsidP="00A1565C">
      <w:pPr>
        <w:pStyle w:val="Odstavecseseznamem"/>
        <w:numPr>
          <w:ilvl w:val="1"/>
          <w:numId w:val="14"/>
        </w:numPr>
        <w:spacing w:after="0" w:line="240" w:lineRule="atLeast"/>
        <w:ind w:left="567" w:hanging="567"/>
        <w:contextualSpacing w:val="0"/>
        <w:jc w:val="both"/>
        <w:rPr>
          <w:rFonts w:cs="Calibri"/>
          <w:lang w:val="en-GB"/>
        </w:rPr>
      </w:pPr>
      <w:r w:rsidRPr="002A6A09">
        <w:rPr>
          <w:rFonts w:cs="Calibri"/>
          <w:lang w:val="en-GB"/>
        </w:rPr>
        <w:t>Fighting fires of electrical equipment.</w:t>
      </w:r>
    </w:p>
    <w:p w14:paraId="4EA32108" w14:textId="77777777" w:rsidR="00A1565C" w:rsidRPr="002A6A09" w:rsidRDefault="00A1565C" w:rsidP="00A1565C">
      <w:pPr>
        <w:pStyle w:val="Odstavecseseznamem"/>
        <w:numPr>
          <w:ilvl w:val="1"/>
          <w:numId w:val="14"/>
        </w:numPr>
        <w:spacing w:after="0" w:line="240" w:lineRule="atLeast"/>
        <w:ind w:left="567" w:hanging="567"/>
        <w:contextualSpacing w:val="0"/>
        <w:jc w:val="both"/>
        <w:rPr>
          <w:rFonts w:cs="Calibri"/>
          <w:lang w:val="en-GB"/>
        </w:rPr>
      </w:pPr>
      <w:r w:rsidRPr="002A6A09">
        <w:rPr>
          <w:rFonts w:cs="Calibri"/>
          <w:lang w:val="en-GB"/>
        </w:rPr>
        <w:t>Working conditions, workflows</w:t>
      </w:r>
      <w:r>
        <w:rPr>
          <w:rFonts w:cs="Calibri"/>
          <w:lang w:val="en-GB"/>
        </w:rPr>
        <w:t xml:space="preserve"> and</w:t>
      </w:r>
      <w:r w:rsidRPr="002A6A09">
        <w:rPr>
          <w:rFonts w:cs="Calibri"/>
          <w:lang w:val="en-GB"/>
        </w:rPr>
        <w:t xml:space="preserve"> list of prohibited activities.</w:t>
      </w:r>
    </w:p>
    <w:p w14:paraId="6337077F" w14:textId="77777777" w:rsidR="00A1565C" w:rsidRPr="002A6A09" w:rsidRDefault="00A1565C" w:rsidP="00A1565C">
      <w:pPr>
        <w:pStyle w:val="Nadpis1"/>
        <w:spacing w:before="240" w:after="120"/>
        <w:ind w:left="357" w:hanging="357"/>
        <w:contextualSpacing/>
        <w:rPr>
          <w:rFonts w:ascii="Calibri" w:hAnsi="Calibri"/>
          <w:sz w:val="22"/>
          <w:lang w:val="en-GB"/>
        </w:rPr>
      </w:pPr>
      <w:r w:rsidRPr="002A6A09">
        <w:rPr>
          <w:rFonts w:ascii="Calibri" w:hAnsi="Calibri"/>
          <w:sz w:val="22"/>
          <w:lang w:val="en-GB"/>
        </w:rPr>
        <w:t xml:space="preserve">3. Instructions about </w:t>
      </w:r>
      <w:r>
        <w:rPr>
          <w:rFonts w:ascii="Calibri" w:hAnsi="Calibri"/>
          <w:sz w:val="22"/>
          <w:lang w:val="en-GB"/>
        </w:rPr>
        <w:t xml:space="preserve">the </w:t>
      </w:r>
      <w:r w:rsidRPr="002A6A09">
        <w:rPr>
          <w:rFonts w:ascii="Calibri" w:hAnsi="Calibri"/>
          <w:sz w:val="22"/>
          <w:lang w:val="en-GB"/>
        </w:rPr>
        <w:t>operating rules of the laboratories</w:t>
      </w:r>
    </w:p>
    <w:p w14:paraId="512779F0" w14:textId="77777777" w:rsidR="00A1565C" w:rsidRPr="002A6A09" w:rsidRDefault="00A1565C" w:rsidP="00A1565C">
      <w:pPr>
        <w:pStyle w:val="Odstavecseseznamem"/>
        <w:numPr>
          <w:ilvl w:val="1"/>
          <w:numId w:val="17"/>
        </w:numPr>
        <w:spacing w:line="240" w:lineRule="atLeast"/>
        <w:ind w:left="567" w:hanging="567"/>
        <w:jc w:val="both"/>
        <w:rPr>
          <w:rFonts w:cs="Calibri"/>
          <w:lang w:val="en-GB"/>
        </w:rPr>
      </w:pPr>
      <w:r w:rsidRPr="002A6A09">
        <w:rPr>
          <w:rFonts w:cs="Calibri"/>
          <w:lang w:val="en-GB"/>
        </w:rPr>
        <w:t>Operating rules, specification of students’ duties, warning of specific risks.</w:t>
      </w:r>
    </w:p>
    <w:p w14:paraId="727DCE1E" w14:textId="77777777" w:rsidR="00A1565C" w:rsidRPr="002A6A09" w:rsidRDefault="00A1565C" w:rsidP="00A1565C">
      <w:pPr>
        <w:pStyle w:val="Odstavecseseznamem"/>
        <w:numPr>
          <w:ilvl w:val="1"/>
          <w:numId w:val="17"/>
        </w:numPr>
        <w:spacing w:after="0" w:line="240" w:lineRule="atLeast"/>
        <w:ind w:left="567" w:hanging="567"/>
        <w:contextualSpacing w:val="0"/>
        <w:jc w:val="both"/>
        <w:rPr>
          <w:rFonts w:cs="Calibri"/>
          <w:lang w:val="en-GB"/>
        </w:rPr>
      </w:pPr>
      <w:r w:rsidRPr="002A6A09">
        <w:rPr>
          <w:rFonts w:cs="Calibri"/>
          <w:lang w:val="en-GB"/>
        </w:rPr>
        <w:t>Rules of use of HW and SW in PC laboratories and PC classrooms.</w:t>
      </w:r>
    </w:p>
    <w:p w14:paraId="5F593E3F" w14:textId="77777777" w:rsidR="00A1565C" w:rsidRPr="002A6A09" w:rsidRDefault="00A1565C" w:rsidP="00A1565C">
      <w:pPr>
        <w:pStyle w:val="Odstavecseseznamem"/>
        <w:numPr>
          <w:ilvl w:val="1"/>
          <w:numId w:val="17"/>
        </w:numPr>
        <w:spacing w:after="0" w:line="240" w:lineRule="atLeast"/>
        <w:ind w:left="567" w:hanging="567"/>
        <w:contextualSpacing w:val="0"/>
        <w:jc w:val="both"/>
        <w:rPr>
          <w:rFonts w:cs="Calibri"/>
          <w:lang w:val="en-GB"/>
        </w:rPr>
      </w:pPr>
      <w:r w:rsidRPr="002A6A09">
        <w:rPr>
          <w:rFonts w:cs="Calibri"/>
          <w:lang w:val="en-GB"/>
        </w:rPr>
        <w:t>Familiari</w:t>
      </w:r>
      <w:r>
        <w:rPr>
          <w:rFonts w:cs="Calibri"/>
          <w:lang w:val="en-GB"/>
        </w:rPr>
        <w:t>s</w:t>
      </w:r>
      <w:r w:rsidRPr="002A6A09">
        <w:rPr>
          <w:rFonts w:cs="Calibri"/>
          <w:lang w:val="en-GB"/>
        </w:rPr>
        <w:t>ation with the operation of laboratories, location of the main safety switch, location of fire extinguishers and their use.</w:t>
      </w:r>
    </w:p>
    <w:p w14:paraId="7DB5DFB5" w14:textId="77777777" w:rsidR="00A1565C" w:rsidRPr="002A6A09" w:rsidRDefault="00A1565C" w:rsidP="00A1565C">
      <w:pPr>
        <w:pStyle w:val="Odstavecseseznamem"/>
        <w:numPr>
          <w:ilvl w:val="1"/>
          <w:numId w:val="17"/>
        </w:numPr>
        <w:spacing w:after="0" w:line="240" w:lineRule="atLeast"/>
        <w:ind w:left="567" w:hanging="567"/>
        <w:contextualSpacing w:val="0"/>
        <w:jc w:val="both"/>
        <w:rPr>
          <w:rFonts w:cs="Calibri"/>
          <w:lang w:val="en-GB"/>
        </w:rPr>
      </w:pPr>
      <w:r w:rsidRPr="002A6A09">
        <w:rPr>
          <w:rFonts w:cs="Calibri"/>
          <w:lang w:val="en-GB"/>
        </w:rPr>
        <w:t>Important phone numbers in the event of fire (fl. 3111, ph. 150) or electric shock (ph. 155 or 112).</w:t>
      </w:r>
    </w:p>
    <w:p w14:paraId="45542761" w14:textId="77777777" w:rsidR="00A1565C" w:rsidRPr="002A6A09" w:rsidRDefault="00A1565C" w:rsidP="00A1565C">
      <w:pPr>
        <w:pStyle w:val="Nadpis1"/>
        <w:spacing w:before="240" w:after="120"/>
        <w:ind w:left="357" w:hanging="357"/>
        <w:contextualSpacing/>
        <w:rPr>
          <w:rFonts w:ascii="Calibri" w:hAnsi="Calibri"/>
          <w:sz w:val="22"/>
          <w:lang w:val="en-GB"/>
        </w:rPr>
      </w:pPr>
      <w:r w:rsidRPr="002A6A09">
        <w:rPr>
          <w:rFonts w:ascii="Calibri" w:hAnsi="Calibri"/>
          <w:sz w:val="22"/>
          <w:lang w:val="en-GB"/>
        </w:rPr>
        <w:t xml:space="preserve">4. Effects of electric current on the human organism, principles of the provision of first aid </w:t>
      </w:r>
    </w:p>
    <w:p w14:paraId="48777B32" w14:textId="77777777" w:rsidR="00A1565C" w:rsidRPr="002A6A09" w:rsidRDefault="00A1565C" w:rsidP="00A1565C">
      <w:pPr>
        <w:pStyle w:val="Odstavecseseznamem"/>
        <w:numPr>
          <w:ilvl w:val="1"/>
          <w:numId w:val="20"/>
        </w:numPr>
        <w:spacing w:line="240" w:lineRule="atLeast"/>
        <w:ind w:left="567" w:hanging="567"/>
        <w:jc w:val="both"/>
        <w:rPr>
          <w:rFonts w:cs="Calibri"/>
          <w:lang w:val="en-GB"/>
        </w:rPr>
      </w:pPr>
      <w:r w:rsidRPr="002A6A09">
        <w:rPr>
          <w:rFonts w:cs="Calibri"/>
          <w:lang w:val="en-GB"/>
        </w:rPr>
        <w:t>Physiological effects of electric current on the human organism.</w:t>
      </w:r>
    </w:p>
    <w:p w14:paraId="2ABE0787" w14:textId="77777777" w:rsidR="00A1565C" w:rsidRPr="002A6A09" w:rsidRDefault="00A1565C" w:rsidP="00A1565C">
      <w:pPr>
        <w:pStyle w:val="Odstavecseseznamem"/>
        <w:numPr>
          <w:ilvl w:val="1"/>
          <w:numId w:val="20"/>
        </w:numPr>
        <w:spacing w:line="240" w:lineRule="atLeast"/>
        <w:ind w:left="567" w:hanging="567"/>
        <w:jc w:val="both"/>
        <w:rPr>
          <w:rFonts w:cs="Calibri"/>
          <w:lang w:val="en-GB"/>
        </w:rPr>
      </w:pPr>
      <w:r w:rsidRPr="002A6A09">
        <w:rPr>
          <w:rFonts w:cs="Calibri"/>
          <w:lang w:val="en-GB"/>
        </w:rPr>
        <w:t>Conditions for the occurrence of electric shock.</w:t>
      </w:r>
    </w:p>
    <w:p w14:paraId="5733A221" w14:textId="77777777" w:rsidR="00A1565C" w:rsidRPr="002A6A09" w:rsidRDefault="00A1565C" w:rsidP="00A1565C">
      <w:pPr>
        <w:pStyle w:val="Odstavecseseznamem"/>
        <w:numPr>
          <w:ilvl w:val="1"/>
          <w:numId w:val="20"/>
        </w:numPr>
        <w:spacing w:line="240" w:lineRule="atLeast"/>
        <w:ind w:left="567" w:hanging="567"/>
        <w:jc w:val="both"/>
        <w:rPr>
          <w:rFonts w:cs="Calibri"/>
          <w:lang w:val="en-GB"/>
        </w:rPr>
      </w:pPr>
      <w:r w:rsidRPr="002A6A09">
        <w:rPr>
          <w:rFonts w:cs="Calibri"/>
          <w:lang w:val="en-GB"/>
        </w:rPr>
        <w:t>Division of voltage from the point of view of dangerous contact.</w:t>
      </w:r>
    </w:p>
    <w:p w14:paraId="72DFAEE4" w14:textId="77777777" w:rsidR="00A1565C" w:rsidRPr="002A6A09" w:rsidRDefault="00A1565C" w:rsidP="00A1565C">
      <w:pPr>
        <w:pStyle w:val="Odstavecseseznamem"/>
        <w:numPr>
          <w:ilvl w:val="1"/>
          <w:numId w:val="20"/>
        </w:numPr>
        <w:spacing w:line="240" w:lineRule="atLeast"/>
        <w:ind w:left="567" w:hanging="567"/>
        <w:jc w:val="both"/>
        <w:rPr>
          <w:rFonts w:cs="Calibri"/>
          <w:lang w:val="en-GB"/>
        </w:rPr>
      </w:pPr>
      <w:r w:rsidRPr="002A6A09">
        <w:rPr>
          <w:rFonts w:cs="Calibri"/>
          <w:lang w:val="en-GB"/>
        </w:rPr>
        <w:t>Division of currents from the point of view of dangerous contact.</w:t>
      </w:r>
    </w:p>
    <w:p w14:paraId="341548CF" w14:textId="25E51D02" w:rsidR="00DD7DE6" w:rsidRDefault="00A1565C" w:rsidP="00A1565C">
      <w:pPr>
        <w:pStyle w:val="Odstavecseseznamem"/>
        <w:numPr>
          <w:ilvl w:val="1"/>
          <w:numId w:val="20"/>
        </w:numPr>
        <w:spacing w:line="240" w:lineRule="atLeast"/>
        <w:ind w:left="567" w:hanging="567"/>
        <w:jc w:val="both"/>
        <w:rPr>
          <w:rFonts w:cs="Calibri"/>
          <w:lang w:val="en-GB"/>
        </w:rPr>
      </w:pPr>
      <w:r w:rsidRPr="002A6A09">
        <w:rPr>
          <w:rFonts w:cs="Calibri"/>
          <w:lang w:val="en-GB"/>
        </w:rPr>
        <w:t>First aid in electric shocks and burn injuries.</w:t>
      </w:r>
    </w:p>
    <w:p w14:paraId="6196A287" w14:textId="77777777" w:rsidR="00A1565C" w:rsidRPr="00A1565C" w:rsidRDefault="00A1565C" w:rsidP="00A1565C">
      <w:pPr>
        <w:spacing w:line="240" w:lineRule="atLeast"/>
        <w:jc w:val="both"/>
        <w:rPr>
          <w:rFonts w:cs="Calibri"/>
          <w:lang w:val="en-GB"/>
        </w:rPr>
      </w:pPr>
    </w:p>
    <w:sectPr w:rsidR="00A1565C" w:rsidRPr="00A1565C" w:rsidSect="00193146">
      <w:headerReference w:type="default" r:id="rId8"/>
      <w:headerReference w:type="first" r:id="rId9"/>
      <w:footerReference w:type="first" r:id="rId10"/>
      <w:pgSz w:w="11906" w:h="16838" w:code="9"/>
      <w:pgMar w:top="851" w:right="851" w:bottom="567" w:left="851"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135578" w14:textId="77777777" w:rsidR="005D4704" w:rsidRDefault="005D4704" w:rsidP="00F32CA6">
      <w:r>
        <w:separator/>
      </w:r>
    </w:p>
  </w:endnote>
  <w:endnote w:type="continuationSeparator" w:id="0">
    <w:p w14:paraId="65C050C2" w14:textId="77777777" w:rsidR="005D4704" w:rsidRDefault="005D4704" w:rsidP="00F32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C66DDD" w14:textId="454BD05E" w:rsidR="000F28AC" w:rsidRPr="00A1565C" w:rsidRDefault="00A1565C" w:rsidP="00A1565C">
    <w:pPr>
      <w:spacing w:before="120"/>
      <w:jc w:val="both"/>
      <w:rPr>
        <w:rFonts w:ascii="Calibri" w:hAnsi="Calibri" w:cs="Calibri"/>
        <w:i/>
        <w:lang w:val="en-GB"/>
      </w:rPr>
    </w:pPr>
    <w:r w:rsidRPr="00A1565C">
      <w:rPr>
        <w:rFonts w:ascii="Calibri" w:hAnsi="Calibri" w:cs="Calibri"/>
        <w:i/>
        <w:lang w:val="en-GB"/>
      </w:rPr>
      <w:t>* These are heavy labs, light labs, PC labs and PC classrooms.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F55CEA" w14:textId="77777777" w:rsidR="005D4704" w:rsidRDefault="005D4704" w:rsidP="00F32CA6">
      <w:r>
        <w:separator/>
      </w:r>
    </w:p>
  </w:footnote>
  <w:footnote w:type="continuationSeparator" w:id="0">
    <w:p w14:paraId="7716A931" w14:textId="77777777" w:rsidR="005D4704" w:rsidRDefault="005D4704" w:rsidP="00F32C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1DE2E9" w14:textId="54968838" w:rsidR="001542F6" w:rsidRDefault="001C651C" w:rsidP="001542F6">
    <w:pPr>
      <w:pStyle w:val="Zhlav"/>
      <w:jc w:val="center"/>
    </w:pPr>
    <w:r>
      <w:rPr>
        <w:noProof/>
      </w:rPr>
      <w:drawing>
        <wp:inline distT="0" distB="0" distL="0" distR="0" wp14:anchorId="4D45C73B" wp14:editId="08F90737">
          <wp:extent cx="4298950" cy="1079500"/>
          <wp:effectExtent l="0" t="0" r="6350" b="6350"/>
          <wp:docPr id="1" name="Obrázek 1" descr="logo_FEI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logo_FEI_en"/>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98950" cy="10795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6CB48D" w14:textId="2D89C6F2" w:rsidR="009E0645" w:rsidRDefault="004968FA" w:rsidP="00F32CA6">
    <w:pPr>
      <w:pStyle w:val="Zhlav"/>
      <w:jc w:val="center"/>
    </w:pPr>
    <w:r>
      <w:rPr>
        <w:noProof/>
      </w:rPr>
      <w:drawing>
        <wp:inline distT="0" distB="0" distL="0" distR="0" wp14:anchorId="54DFE097" wp14:editId="2BB7D620">
          <wp:extent cx="4298950" cy="1079500"/>
          <wp:effectExtent l="0" t="0" r="6350" b="6350"/>
          <wp:docPr id="3" name="Obrázek 3" descr="logo_FEI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logo_FEI_en"/>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98950" cy="10795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31535"/>
    <w:multiLevelType w:val="multilevel"/>
    <w:tmpl w:val="FDD0CDC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5B225F1"/>
    <w:multiLevelType w:val="multilevel"/>
    <w:tmpl w:val="8E083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653491C"/>
    <w:multiLevelType w:val="hybridMultilevel"/>
    <w:tmpl w:val="D63EB280"/>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33B602D"/>
    <w:multiLevelType w:val="multilevel"/>
    <w:tmpl w:val="B560D5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8C86D10"/>
    <w:multiLevelType w:val="multilevel"/>
    <w:tmpl w:val="7688E594"/>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nsid w:val="1B8200E6"/>
    <w:multiLevelType w:val="multilevel"/>
    <w:tmpl w:val="56381B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1C052BF8"/>
    <w:multiLevelType w:val="multilevel"/>
    <w:tmpl w:val="0A246D5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nsid w:val="1EB36917"/>
    <w:multiLevelType w:val="hybridMultilevel"/>
    <w:tmpl w:val="0182568A"/>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24447B9B"/>
    <w:multiLevelType w:val="hybridMultilevel"/>
    <w:tmpl w:val="5DCA6BE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nsid w:val="37A339E3"/>
    <w:multiLevelType w:val="hybridMultilevel"/>
    <w:tmpl w:val="64966584"/>
    <w:lvl w:ilvl="0" w:tplc="38A8111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nsid w:val="424F0C31"/>
    <w:multiLevelType w:val="multilevel"/>
    <w:tmpl w:val="FDD0CD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47DF0479"/>
    <w:multiLevelType w:val="hybridMultilevel"/>
    <w:tmpl w:val="40906764"/>
    <w:lvl w:ilvl="0" w:tplc="FE2A1D02">
      <w:start w:val="1"/>
      <w:numFmt w:val="decimal"/>
      <w:lvlText w:val="%1."/>
      <w:lvlJc w:val="left"/>
      <w:pPr>
        <w:ind w:left="360" w:hanging="360"/>
      </w:pPr>
      <w:rPr>
        <w:rFonts w:ascii="Calibri" w:eastAsia="Calibri" w:hAnsi="Calibri" w:cs="Calibri"/>
      </w:rPr>
    </w:lvl>
    <w:lvl w:ilvl="1" w:tplc="57C230C8">
      <w:start w:val="1"/>
      <w:numFmt w:val="lowerLetter"/>
      <w:lvlText w:val="%2)"/>
      <w:lvlJc w:val="left"/>
      <w:pPr>
        <w:ind w:left="1080" w:hanging="360"/>
      </w:pPr>
      <w:rPr>
        <w:rFonts w:ascii="Calibri" w:eastAsia="Calibri" w:hAnsi="Calibri" w:cs="Calibri"/>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nsid w:val="4845350D"/>
    <w:multiLevelType w:val="multilevel"/>
    <w:tmpl w:val="12F0D4AA"/>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Calibri" w:eastAsia="Times New Roman" w:hAnsi="Calibri" w:cs="Calibri"/>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561642E9"/>
    <w:multiLevelType w:val="multilevel"/>
    <w:tmpl w:val="2F9025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5748216F"/>
    <w:multiLevelType w:val="hybridMultilevel"/>
    <w:tmpl w:val="0182568A"/>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4A13F1C"/>
    <w:multiLevelType w:val="hybridMultilevel"/>
    <w:tmpl w:val="AD980C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4C06A76"/>
    <w:multiLevelType w:val="hybridMultilevel"/>
    <w:tmpl w:val="302EB0F8"/>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5AD7756"/>
    <w:multiLevelType w:val="multilevel"/>
    <w:tmpl w:val="D7D4780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6A6C04EA"/>
    <w:multiLevelType w:val="multilevel"/>
    <w:tmpl w:val="4492E8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6CC8019F"/>
    <w:multiLevelType w:val="hybridMultilevel"/>
    <w:tmpl w:val="8BC6BEC0"/>
    <w:lvl w:ilvl="0" w:tplc="7E90BCA4">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0">
    <w:nsid w:val="70D56A2E"/>
    <w:multiLevelType w:val="multilevel"/>
    <w:tmpl w:val="981253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11"/>
  </w:num>
  <w:num w:numId="3">
    <w:abstractNumId w:val="12"/>
  </w:num>
  <w:num w:numId="4">
    <w:abstractNumId w:val="4"/>
  </w:num>
  <w:num w:numId="5">
    <w:abstractNumId w:val="6"/>
  </w:num>
  <w:num w:numId="6">
    <w:abstractNumId w:val="14"/>
  </w:num>
  <w:num w:numId="7">
    <w:abstractNumId w:val="0"/>
  </w:num>
  <w:num w:numId="8">
    <w:abstractNumId w:val="8"/>
  </w:num>
  <w:num w:numId="9">
    <w:abstractNumId w:val="10"/>
  </w:num>
  <w:num w:numId="10">
    <w:abstractNumId w:val="7"/>
  </w:num>
  <w:num w:numId="11">
    <w:abstractNumId w:val="9"/>
  </w:num>
  <w:num w:numId="12">
    <w:abstractNumId w:val="20"/>
  </w:num>
  <w:num w:numId="13">
    <w:abstractNumId w:val="5"/>
  </w:num>
  <w:num w:numId="14">
    <w:abstractNumId w:val="1"/>
  </w:num>
  <w:num w:numId="15">
    <w:abstractNumId w:val="16"/>
  </w:num>
  <w:num w:numId="16">
    <w:abstractNumId w:val="13"/>
  </w:num>
  <w:num w:numId="17">
    <w:abstractNumId w:val="18"/>
  </w:num>
  <w:num w:numId="18">
    <w:abstractNumId w:val="2"/>
  </w:num>
  <w:num w:numId="19">
    <w:abstractNumId w:val="3"/>
  </w:num>
  <w:num w:numId="20">
    <w:abstractNumId w:val="17"/>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C3E"/>
    <w:rsid w:val="00001CC0"/>
    <w:rsid w:val="0000598A"/>
    <w:rsid w:val="00011E81"/>
    <w:rsid w:val="000175D8"/>
    <w:rsid w:val="000B55BE"/>
    <w:rsid w:val="000D13CB"/>
    <w:rsid w:val="000F28AC"/>
    <w:rsid w:val="001542F6"/>
    <w:rsid w:val="00155254"/>
    <w:rsid w:val="0015541A"/>
    <w:rsid w:val="00183A2D"/>
    <w:rsid w:val="00193146"/>
    <w:rsid w:val="001B1386"/>
    <w:rsid w:val="001C651C"/>
    <w:rsid w:val="001E0AE2"/>
    <w:rsid w:val="001E1B8B"/>
    <w:rsid w:val="002019FD"/>
    <w:rsid w:val="00235525"/>
    <w:rsid w:val="00256AE9"/>
    <w:rsid w:val="00273F0C"/>
    <w:rsid w:val="002A6A09"/>
    <w:rsid w:val="002B7B09"/>
    <w:rsid w:val="002E3910"/>
    <w:rsid w:val="00307114"/>
    <w:rsid w:val="0033094E"/>
    <w:rsid w:val="00332006"/>
    <w:rsid w:val="00362FDF"/>
    <w:rsid w:val="00370E9E"/>
    <w:rsid w:val="00381B19"/>
    <w:rsid w:val="003A1B1F"/>
    <w:rsid w:val="003A5477"/>
    <w:rsid w:val="003E11EA"/>
    <w:rsid w:val="00445486"/>
    <w:rsid w:val="00477D45"/>
    <w:rsid w:val="00486BE0"/>
    <w:rsid w:val="004934B9"/>
    <w:rsid w:val="004968FA"/>
    <w:rsid w:val="004A1811"/>
    <w:rsid w:val="004C77BE"/>
    <w:rsid w:val="004E69B6"/>
    <w:rsid w:val="004F1426"/>
    <w:rsid w:val="005043E7"/>
    <w:rsid w:val="00514A21"/>
    <w:rsid w:val="00577A76"/>
    <w:rsid w:val="00581AAE"/>
    <w:rsid w:val="005B0AF9"/>
    <w:rsid w:val="005C298F"/>
    <w:rsid w:val="005D4704"/>
    <w:rsid w:val="00604649"/>
    <w:rsid w:val="00607AD0"/>
    <w:rsid w:val="00613ECF"/>
    <w:rsid w:val="00621225"/>
    <w:rsid w:val="00622B9C"/>
    <w:rsid w:val="00681232"/>
    <w:rsid w:val="006A4076"/>
    <w:rsid w:val="006B1E39"/>
    <w:rsid w:val="006B5D5B"/>
    <w:rsid w:val="00740C92"/>
    <w:rsid w:val="0074150C"/>
    <w:rsid w:val="007415D8"/>
    <w:rsid w:val="007510F3"/>
    <w:rsid w:val="007529E8"/>
    <w:rsid w:val="007704C4"/>
    <w:rsid w:val="00772F92"/>
    <w:rsid w:val="007A3A46"/>
    <w:rsid w:val="007C152D"/>
    <w:rsid w:val="00807060"/>
    <w:rsid w:val="008916FE"/>
    <w:rsid w:val="008C07A3"/>
    <w:rsid w:val="008C247D"/>
    <w:rsid w:val="008C346E"/>
    <w:rsid w:val="008C4573"/>
    <w:rsid w:val="008D2806"/>
    <w:rsid w:val="008D6E11"/>
    <w:rsid w:val="008E2C3E"/>
    <w:rsid w:val="008E6CA2"/>
    <w:rsid w:val="008F07BC"/>
    <w:rsid w:val="008F3E63"/>
    <w:rsid w:val="00976B12"/>
    <w:rsid w:val="0099615F"/>
    <w:rsid w:val="009D4CD9"/>
    <w:rsid w:val="009E0645"/>
    <w:rsid w:val="009F0524"/>
    <w:rsid w:val="009F1CF5"/>
    <w:rsid w:val="00A1565C"/>
    <w:rsid w:val="00A76025"/>
    <w:rsid w:val="00A76E03"/>
    <w:rsid w:val="00AE1CAB"/>
    <w:rsid w:val="00AE57CB"/>
    <w:rsid w:val="00B235FD"/>
    <w:rsid w:val="00B26269"/>
    <w:rsid w:val="00B50F28"/>
    <w:rsid w:val="00B73159"/>
    <w:rsid w:val="00BB4A43"/>
    <w:rsid w:val="00C31D4A"/>
    <w:rsid w:val="00C326DD"/>
    <w:rsid w:val="00C35F6F"/>
    <w:rsid w:val="00C43781"/>
    <w:rsid w:val="00C82429"/>
    <w:rsid w:val="00CB5C18"/>
    <w:rsid w:val="00D20C97"/>
    <w:rsid w:val="00D2158E"/>
    <w:rsid w:val="00D64042"/>
    <w:rsid w:val="00DC47DB"/>
    <w:rsid w:val="00DD7DE6"/>
    <w:rsid w:val="00DF7068"/>
    <w:rsid w:val="00E0411B"/>
    <w:rsid w:val="00E20A14"/>
    <w:rsid w:val="00E3150A"/>
    <w:rsid w:val="00E871D2"/>
    <w:rsid w:val="00EA03CF"/>
    <w:rsid w:val="00EA1739"/>
    <w:rsid w:val="00ED1FC2"/>
    <w:rsid w:val="00EF35C4"/>
    <w:rsid w:val="00F32CA6"/>
    <w:rsid w:val="00F52BAF"/>
    <w:rsid w:val="00F60BBE"/>
    <w:rsid w:val="00F934CD"/>
    <w:rsid w:val="00F93FB5"/>
    <w:rsid w:val="00FD114E"/>
    <w:rsid w:val="00FE0A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471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E2C3E"/>
    <w:rPr>
      <w:rFonts w:ascii="Times New Roman" w:eastAsia="Times New Roman" w:hAnsi="Times New Roman"/>
    </w:rPr>
  </w:style>
  <w:style w:type="paragraph" w:styleId="Nadpis1">
    <w:name w:val="heading 1"/>
    <w:basedOn w:val="Normln"/>
    <w:next w:val="Normln"/>
    <w:link w:val="Nadpis1Char"/>
    <w:qFormat/>
    <w:rsid w:val="002A6A09"/>
    <w:pPr>
      <w:keepNext/>
      <w:outlineLvl w:val="0"/>
    </w:pPr>
    <w:rPr>
      <w:b/>
      <w:bCs/>
      <w:sz w:val="32"/>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8E2C3E"/>
    <w:pPr>
      <w:autoSpaceDE w:val="0"/>
      <w:autoSpaceDN w:val="0"/>
      <w:adjustRightInd w:val="0"/>
    </w:pPr>
    <w:rPr>
      <w:rFonts w:ascii="Times New Roman" w:hAnsi="Times New Roman"/>
      <w:color w:val="000000"/>
      <w:sz w:val="24"/>
      <w:szCs w:val="24"/>
      <w:lang w:eastAsia="en-US"/>
    </w:rPr>
  </w:style>
  <w:style w:type="paragraph" w:customStyle="1" w:styleId="Left">
    <w:name w:val="Left"/>
    <w:rsid w:val="008E2C3E"/>
    <w:pPr>
      <w:autoSpaceDE w:val="0"/>
      <w:autoSpaceDN w:val="0"/>
      <w:adjustRightInd w:val="0"/>
    </w:pPr>
    <w:rPr>
      <w:rFonts w:ascii="Arial" w:hAnsi="Arial" w:cs="Arial"/>
      <w:sz w:val="24"/>
      <w:szCs w:val="24"/>
      <w:lang w:eastAsia="en-US"/>
    </w:rPr>
  </w:style>
  <w:style w:type="paragraph" w:styleId="Zkladntext2">
    <w:name w:val="Body Text 2"/>
    <w:basedOn w:val="Normln"/>
    <w:link w:val="Zkladntext2Char"/>
    <w:semiHidden/>
    <w:rsid w:val="008E2C3E"/>
    <w:pPr>
      <w:ind w:right="426"/>
      <w:jc w:val="both"/>
    </w:pPr>
    <w:rPr>
      <w:sz w:val="24"/>
    </w:rPr>
  </w:style>
  <w:style w:type="character" w:customStyle="1" w:styleId="Zkladntext2Char">
    <w:name w:val="Základní text 2 Char"/>
    <w:link w:val="Zkladntext2"/>
    <w:semiHidden/>
    <w:rsid w:val="008E2C3E"/>
    <w:rPr>
      <w:rFonts w:ascii="Times New Roman" w:eastAsia="Times New Roman" w:hAnsi="Times New Roman" w:cs="Times New Roman"/>
      <w:sz w:val="24"/>
      <w:szCs w:val="20"/>
      <w:lang w:eastAsia="cs-CZ"/>
    </w:rPr>
  </w:style>
  <w:style w:type="paragraph" w:styleId="Zhlav">
    <w:name w:val="header"/>
    <w:basedOn w:val="Normln"/>
    <w:link w:val="ZhlavChar"/>
    <w:uiPriority w:val="99"/>
    <w:unhideWhenUsed/>
    <w:rsid w:val="00F32CA6"/>
    <w:pPr>
      <w:tabs>
        <w:tab w:val="center" w:pos="4536"/>
        <w:tab w:val="right" w:pos="9072"/>
      </w:tabs>
    </w:pPr>
  </w:style>
  <w:style w:type="character" w:customStyle="1" w:styleId="ZhlavChar">
    <w:name w:val="Záhlaví Char"/>
    <w:link w:val="Zhlav"/>
    <w:uiPriority w:val="99"/>
    <w:rsid w:val="00F32CA6"/>
    <w:rPr>
      <w:rFonts w:ascii="Times New Roman" w:eastAsia="Times New Roman" w:hAnsi="Times New Roman"/>
    </w:rPr>
  </w:style>
  <w:style w:type="paragraph" w:styleId="Zpat">
    <w:name w:val="footer"/>
    <w:basedOn w:val="Normln"/>
    <w:link w:val="ZpatChar"/>
    <w:uiPriority w:val="99"/>
    <w:unhideWhenUsed/>
    <w:rsid w:val="00F32CA6"/>
    <w:pPr>
      <w:tabs>
        <w:tab w:val="center" w:pos="4536"/>
        <w:tab w:val="right" w:pos="9072"/>
      </w:tabs>
    </w:pPr>
  </w:style>
  <w:style w:type="character" w:customStyle="1" w:styleId="ZpatChar">
    <w:name w:val="Zápatí Char"/>
    <w:link w:val="Zpat"/>
    <w:uiPriority w:val="99"/>
    <w:rsid w:val="00F32CA6"/>
    <w:rPr>
      <w:rFonts w:ascii="Times New Roman" w:eastAsia="Times New Roman" w:hAnsi="Times New Roman"/>
    </w:rPr>
  </w:style>
  <w:style w:type="paragraph" w:styleId="Odstavecseseznamem">
    <w:name w:val="List Paragraph"/>
    <w:basedOn w:val="Normln"/>
    <w:uiPriority w:val="34"/>
    <w:qFormat/>
    <w:rsid w:val="00370E9E"/>
    <w:pPr>
      <w:spacing w:after="200" w:line="276" w:lineRule="auto"/>
      <w:ind w:left="720"/>
      <w:contextualSpacing/>
    </w:pPr>
    <w:rPr>
      <w:rFonts w:ascii="Calibri" w:hAnsi="Calibri"/>
      <w:sz w:val="22"/>
      <w:szCs w:val="22"/>
    </w:rPr>
  </w:style>
  <w:style w:type="paragraph" w:styleId="Textbubliny">
    <w:name w:val="Balloon Text"/>
    <w:basedOn w:val="Normln"/>
    <w:link w:val="TextbublinyChar"/>
    <w:uiPriority w:val="99"/>
    <w:semiHidden/>
    <w:unhideWhenUsed/>
    <w:rsid w:val="00001CC0"/>
    <w:rPr>
      <w:rFonts w:ascii="Tahoma" w:hAnsi="Tahoma" w:cs="Tahoma"/>
      <w:sz w:val="16"/>
      <w:szCs w:val="16"/>
    </w:rPr>
  </w:style>
  <w:style w:type="character" w:customStyle="1" w:styleId="TextbublinyChar">
    <w:name w:val="Text bubliny Char"/>
    <w:basedOn w:val="Standardnpsmoodstavce"/>
    <w:link w:val="Textbubliny"/>
    <w:uiPriority w:val="99"/>
    <w:semiHidden/>
    <w:rsid w:val="00001CC0"/>
    <w:rPr>
      <w:rFonts w:ascii="Tahoma" w:eastAsia="Times New Roman" w:hAnsi="Tahoma" w:cs="Tahoma"/>
      <w:sz w:val="16"/>
      <w:szCs w:val="16"/>
    </w:rPr>
  </w:style>
  <w:style w:type="paragraph" w:styleId="Revize">
    <w:name w:val="Revision"/>
    <w:hidden/>
    <w:uiPriority w:val="99"/>
    <w:semiHidden/>
    <w:rsid w:val="008C07A3"/>
    <w:rPr>
      <w:rFonts w:ascii="Times New Roman" w:eastAsia="Times New Roman" w:hAnsi="Times New Roman"/>
    </w:rPr>
  </w:style>
  <w:style w:type="character" w:customStyle="1" w:styleId="Nadpis1Char">
    <w:name w:val="Nadpis 1 Char"/>
    <w:basedOn w:val="Standardnpsmoodstavce"/>
    <w:link w:val="Nadpis1"/>
    <w:rsid w:val="002A6A09"/>
    <w:rPr>
      <w:rFonts w:ascii="Times New Roman" w:eastAsia="Times New Roman" w:hAnsi="Times New Roman"/>
      <w:b/>
      <w:bCs/>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E2C3E"/>
    <w:rPr>
      <w:rFonts w:ascii="Times New Roman" w:eastAsia="Times New Roman" w:hAnsi="Times New Roman"/>
    </w:rPr>
  </w:style>
  <w:style w:type="paragraph" w:styleId="Nadpis1">
    <w:name w:val="heading 1"/>
    <w:basedOn w:val="Normln"/>
    <w:next w:val="Normln"/>
    <w:link w:val="Nadpis1Char"/>
    <w:qFormat/>
    <w:rsid w:val="002A6A09"/>
    <w:pPr>
      <w:keepNext/>
      <w:outlineLvl w:val="0"/>
    </w:pPr>
    <w:rPr>
      <w:b/>
      <w:bCs/>
      <w:sz w:val="32"/>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8E2C3E"/>
    <w:pPr>
      <w:autoSpaceDE w:val="0"/>
      <w:autoSpaceDN w:val="0"/>
      <w:adjustRightInd w:val="0"/>
    </w:pPr>
    <w:rPr>
      <w:rFonts w:ascii="Times New Roman" w:hAnsi="Times New Roman"/>
      <w:color w:val="000000"/>
      <w:sz w:val="24"/>
      <w:szCs w:val="24"/>
      <w:lang w:eastAsia="en-US"/>
    </w:rPr>
  </w:style>
  <w:style w:type="paragraph" w:customStyle="1" w:styleId="Left">
    <w:name w:val="Left"/>
    <w:rsid w:val="008E2C3E"/>
    <w:pPr>
      <w:autoSpaceDE w:val="0"/>
      <w:autoSpaceDN w:val="0"/>
      <w:adjustRightInd w:val="0"/>
    </w:pPr>
    <w:rPr>
      <w:rFonts w:ascii="Arial" w:hAnsi="Arial" w:cs="Arial"/>
      <w:sz w:val="24"/>
      <w:szCs w:val="24"/>
      <w:lang w:eastAsia="en-US"/>
    </w:rPr>
  </w:style>
  <w:style w:type="paragraph" w:styleId="Zkladntext2">
    <w:name w:val="Body Text 2"/>
    <w:basedOn w:val="Normln"/>
    <w:link w:val="Zkladntext2Char"/>
    <w:semiHidden/>
    <w:rsid w:val="008E2C3E"/>
    <w:pPr>
      <w:ind w:right="426"/>
      <w:jc w:val="both"/>
    </w:pPr>
    <w:rPr>
      <w:sz w:val="24"/>
    </w:rPr>
  </w:style>
  <w:style w:type="character" w:customStyle="1" w:styleId="Zkladntext2Char">
    <w:name w:val="Základní text 2 Char"/>
    <w:link w:val="Zkladntext2"/>
    <w:semiHidden/>
    <w:rsid w:val="008E2C3E"/>
    <w:rPr>
      <w:rFonts w:ascii="Times New Roman" w:eastAsia="Times New Roman" w:hAnsi="Times New Roman" w:cs="Times New Roman"/>
      <w:sz w:val="24"/>
      <w:szCs w:val="20"/>
      <w:lang w:eastAsia="cs-CZ"/>
    </w:rPr>
  </w:style>
  <w:style w:type="paragraph" w:styleId="Zhlav">
    <w:name w:val="header"/>
    <w:basedOn w:val="Normln"/>
    <w:link w:val="ZhlavChar"/>
    <w:uiPriority w:val="99"/>
    <w:unhideWhenUsed/>
    <w:rsid w:val="00F32CA6"/>
    <w:pPr>
      <w:tabs>
        <w:tab w:val="center" w:pos="4536"/>
        <w:tab w:val="right" w:pos="9072"/>
      </w:tabs>
    </w:pPr>
  </w:style>
  <w:style w:type="character" w:customStyle="1" w:styleId="ZhlavChar">
    <w:name w:val="Záhlaví Char"/>
    <w:link w:val="Zhlav"/>
    <w:uiPriority w:val="99"/>
    <w:rsid w:val="00F32CA6"/>
    <w:rPr>
      <w:rFonts w:ascii="Times New Roman" w:eastAsia="Times New Roman" w:hAnsi="Times New Roman"/>
    </w:rPr>
  </w:style>
  <w:style w:type="paragraph" w:styleId="Zpat">
    <w:name w:val="footer"/>
    <w:basedOn w:val="Normln"/>
    <w:link w:val="ZpatChar"/>
    <w:uiPriority w:val="99"/>
    <w:unhideWhenUsed/>
    <w:rsid w:val="00F32CA6"/>
    <w:pPr>
      <w:tabs>
        <w:tab w:val="center" w:pos="4536"/>
        <w:tab w:val="right" w:pos="9072"/>
      </w:tabs>
    </w:pPr>
  </w:style>
  <w:style w:type="character" w:customStyle="1" w:styleId="ZpatChar">
    <w:name w:val="Zápatí Char"/>
    <w:link w:val="Zpat"/>
    <w:uiPriority w:val="99"/>
    <w:rsid w:val="00F32CA6"/>
    <w:rPr>
      <w:rFonts w:ascii="Times New Roman" w:eastAsia="Times New Roman" w:hAnsi="Times New Roman"/>
    </w:rPr>
  </w:style>
  <w:style w:type="paragraph" w:styleId="Odstavecseseznamem">
    <w:name w:val="List Paragraph"/>
    <w:basedOn w:val="Normln"/>
    <w:uiPriority w:val="34"/>
    <w:qFormat/>
    <w:rsid w:val="00370E9E"/>
    <w:pPr>
      <w:spacing w:after="200" w:line="276" w:lineRule="auto"/>
      <w:ind w:left="720"/>
      <w:contextualSpacing/>
    </w:pPr>
    <w:rPr>
      <w:rFonts w:ascii="Calibri" w:hAnsi="Calibri"/>
      <w:sz w:val="22"/>
      <w:szCs w:val="22"/>
    </w:rPr>
  </w:style>
  <w:style w:type="paragraph" w:styleId="Textbubliny">
    <w:name w:val="Balloon Text"/>
    <w:basedOn w:val="Normln"/>
    <w:link w:val="TextbublinyChar"/>
    <w:uiPriority w:val="99"/>
    <w:semiHidden/>
    <w:unhideWhenUsed/>
    <w:rsid w:val="00001CC0"/>
    <w:rPr>
      <w:rFonts w:ascii="Tahoma" w:hAnsi="Tahoma" w:cs="Tahoma"/>
      <w:sz w:val="16"/>
      <w:szCs w:val="16"/>
    </w:rPr>
  </w:style>
  <w:style w:type="character" w:customStyle="1" w:styleId="TextbublinyChar">
    <w:name w:val="Text bubliny Char"/>
    <w:basedOn w:val="Standardnpsmoodstavce"/>
    <w:link w:val="Textbubliny"/>
    <w:uiPriority w:val="99"/>
    <w:semiHidden/>
    <w:rsid w:val="00001CC0"/>
    <w:rPr>
      <w:rFonts w:ascii="Tahoma" w:eastAsia="Times New Roman" w:hAnsi="Tahoma" w:cs="Tahoma"/>
      <w:sz w:val="16"/>
      <w:szCs w:val="16"/>
    </w:rPr>
  </w:style>
  <w:style w:type="paragraph" w:styleId="Revize">
    <w:name w:val="Revision"/>
    <w:hidden/>
    <w:uiPriority w:val="99"/>
    <w:semiHidden/>
    <w:rsid w:val="008C07A3"/>
    <w:rPr>
      <w:rFonts w:ascii="Times New Roman" w:eastAsia="Times New Roman" w:hAnsi="Times New Roman"/>
    </w:rPr>
  </w:style>
  <w:style w:type="character" w:customStyle="1" w:styleId="Nadpis1Char">
    <w:name w:val="Nadpis 1 Char"/>
    <w:basedOn w:val="Standardnpsmoodstavce"/>
    <w:link w:val="Nadpis1"/>
    <w:rsid w:val="002A6A09"/>
    <w:rPr>
      <w:rFonts w:ascii="Times New Roman" w:eastAsia="Times New Roman" w:hAnsi="Times New Roman"/>
      <w:b/>
      <w:bCs/>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489</Words>
  <Characters>2891</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VŠB-TUO</Company>
  <LinksUpToDate>false</LinksUpToDate>
  <CharactersWithSpaces>3374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Hrubonova</dc:creator>
  <cp:lastModifiedBy>Admin</cp:lastModifiedBy>
  <cp:revision>12</cp:revision>
  <dcterms:created xsi:type="dcterms:W3CDTF">2023-08-28T17:17:00Z</dcterms:created>
  <dcterms:modified xsi:type="dcterms:W3CDTF">2023-08-31T08:22:00Z</dcterms:modified>
</cp:coreProperties>
</file>